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70"/>
        <w:gridCol w:w="5170"/>
        <w:gridCol w:w="163"/>
        <w:gridCol w:w="87"/>
        <w:gridCol w:w="406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9E3202B" w:rsidR="00093CA9" w:rsidRDefault="00CE5020"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63A945E4" w:rsidR="00093CA9" w:rsidRPr="006B005F" w:rsidRDefault="00093CA9" w:rsidP="006B005F">
            <w:pPr>
              <w:rPr>
                <w:lang w:eastAsia="zh-CN"/>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EF61202" w:rsidR="00093CA9" w:rsidRDefault="00125887" w:rsidP="00093CA9">
            <w:r w:rsidRPr="00125887">
              <w:t>Beijing Stock Exchange Guidelines for Continuous Supervision of Listed Companies No. 11- Sustainability Reporting (</w:t>
            </w:r>
            <w:r w:rsidR="009D4A82">
              <w:t>For Trial Implementation</w:t>
            </w:r>
            <w:r w:rsidRPr="00125887">
              <w:t>)</w:t>
            </w:r>
            <w:r w:rsidR="006B005F">
              <w:rPr>
                <w:rFonts w:hint="eastAsia"/>
                <w:lang w:eastAsia="zh-CN"/>
              </w:rPr>
              <w:t xml:space="preserve"> (</w:t>
            </w:r>
            <w:r w:rsidR="006B005F" w:rsidRPr="006B005F">
              <w:rPr>
                <w:rFonts w:hint="eastAsia"/>
                <w:lang w:eastAsia="zh-CN"/>
              </w:rPr>
              <w:t>北京证券交易所上市公司持续监管指引第</w:t>
            </w:r>
            <w:r w:rsidR="006B005F" w:rsidRPr="006B005F">
              <w:rPr>
                <w:rFonts w:hint="eastAsia"/>
                <w:lang w:eastAsia="zh-CN"/>
              </w:rPr>
              <w:t>11</w:t>
            </w:r>
            <w:r w:rsidR="006B005F" w:rsidRPr="006B005F">
              <w:rPr>
                <w:rFonts w:hint="eastAsia"/>
                <w:lang w:eastAsia="zh-CN"/>
              </w:rPr>
              <w:t>号——可持续发展报告（试行）</w:t>
            </w:r>
            <w:r w:rsidR="006B005F">
              <w:rPr>
                <w:rFonts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DB89B3A" w14:textId="2A198EB0" w:rsidR="00093CA9" w:rsidRDefault="00970032" w:rsidP="00093CA9">
            <w:hyperlink r:id="rId17" w:history="1">
              <w:r w:rsidRPr="005F15A9">
                <w:rPr>
                  <w:rStyle w:val="Hyperlink"/>
                </w:rPr>
                <w:t>https://web.archive.org/web/20250618020329/https://www.bseinfo.net/cxjg_list/200025662.html</w:t>
              </w:r>
            </w:hyperlink>
          </w:p>
          <w:p w14:paraId="1523C232" w14:textId="508E9E18" w:rsidR="00970032" w:rsidRPr="00970032" w:rsidRDefault="00970032" w:rsidP="00093CA9">
            <w:pPr>
              <w:rPr>
                <w:lang w:eastAsia="zh-CN"/>
              </w:rPr>
            </w:pPr>
            <w:r>
              <w:rPr>
                <w:rFonts w:hint="eastAsia"/>
                <w:lang w:eastAsia="zh-CN"/>
              </w:rPr>
              <w:t>(original link:</w:t>
            </w:r>
            <w:r w:rsidRPr="00DF123D">
              <w:t xml:space="preserve"> </w:t>
            </w:r>
            <w:r w:rsidRPr="00970032">
              <w:rPr>
                <w:lang w:eastAsia="zh-CN"/>
              </w:rPr>
              <w:t>https://www.bseinfo.net/cxjg_list/200025662.html</w:t>
            </w:r>
            <w:r>
              <w:rPr>
                <w:rFonts w:hint="eastAsia"/>
                <w:lang w:eastAsia="zh-CN"/>
              </w:rP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C13D1D6" w:rsidR="00093CA9" w:rsidRDefault="0012588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0BECEE0" w:rsidR="00093CA9" w:rsidRDefault="009D4A82" w:rsidP="00093CA9">
            <w:pPr>
              <w:rPr>
                <w:lang w:eastAsia="zh-CN"/>
              </w:rPr>
            </w:pPr>
            <w:r>
              <w:t xml:space="preserve">The policy tool requires the companies </w:t>
            </w:r>
            <w:r>
              <w:rPr>
                <w:rFonts w:hint="eastAsia"/>
                <w:lang w:eastAsia="zh-CN"/>
              </w:rPr>
              <w:t xml:space="preserve">listed </w:t>
            </w:r>
            <w:r w:rsidR="00F8408D">
              <w:rPr>
                <w:rFonts w:hint="eastAsia"/>
                <w:lang w:eastAsia="zh-CN"/>
              </w:rPr>
              <w:t>on</w:t>
            </w:r>
            <w:r>
              <w:rPr>
                <w:rFonts w:hint="eastAsia"/>
                <w:lang w:eastAsia="zh-CN"/>
              </w:rPr>
              <w:t xml:space="preserve"> </w:t>
            </w:r>
            <w:r w:rsidR="00F8408D">
              <w:rPr>
                <w:rFonts w:hint="eastAsia"/>
                <w:lang w:eastAsia="zh-CN"/>
              </w:rPr>
              <w:t xml:space="preserve">the </w:t>
            </w:r>
            <w:r>
              <w:rPr>
                <w:rFonts w:hint="eastAsia"/>
                <w:lang w:eastAsia="zh-CN"/>
              </w:rPr>
              <w:t>Beijing Stock Exchange</w:t>
            </w:r>
            <w:r>
              <w:t xml:space="preserve"> to disclose sustainability information.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3517143" w:rsidR="00093CA9" w:rsidRDefault="008E165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04A7437" w:rsidR="00093CA9" w:rsidRDefault="00093CA9" w:rsidP="00093CA9">
            <w:pPr>
              <w:rPr>
                <w:lang w:eastAsia="zh-CN"/>
              </w:rPr>
            </w:pP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B4D74D8" w:rsidR="00093CA9" w:rsidRPr="00173D7C" w:rsidRDefault="00DA4460"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2952200" w:rsidR="00093CA9" w:rsidRPr="00173D7C" w:rsidRDefault="00DA4460" w:rsidP="00093CA9">
            <w:pPr>
              <w:rPr>
                <w:color w:val="000000" w:themeColor="text1"/>
                <w:lang w:eastAsia="zh-CN"/>
              </w:rPr>
            </w:pPr>
            <w:r>
              <w:rPr>
                <w:rFonts w:hint="eastAsia"/>
                <w:color w:val="000000" w:themeColor="text1"/>
                <w:lang w:eastAsia="zh-CN"/>
              </w:rPr>
              <w:t>202</w:t>
            </w:r>
            <w:r w:rsidR="009D4A82">
              <w:rPr>
                <w:rFonts w:hint="eastAsia"/>
                <w:color w:val="000000" w:themeColor="text1"/>
                <w:lang w:eastAsia="zh-CN"/>
              </w:rPr>
              <w:t>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A56F6C0"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lang w:eastAsia="zh-CN"/>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1E70B26"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314AEE37" w:rsidR="00093CA9" w:rsidRDefault="00093CA9" w:rsidP="00093CA9">
            <w:pPr>
              <w:rPr>
                <w:lang w:eastAsia="zh-CN"/>
              </w:rPr>
            </w:pPr>
          </w:p>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50D1C9C" w:rsidR="00093CA9" w:rsidRDefault="009D4A82" w:rsidP="00DA4460">
            <w:pPr>
              <w:rPr>
                <w:lang w:eastAsia="zh-CN"/>
              </w:rPr>
            </w:pPr>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5F7ACC3" w:rsidR="00093CA9" w:rsidRPr="006B7B0D" w:rsidRDefault="00DA4460" w:rsidP="00093CA9">
            <w:r>
              <w:rPr>
                <w:rFonts w:hint="eastAsia"/>
                <w:lang w:eastAsia="zh-CN"/>
              </w:rPr>
              <w:t>Beijing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2B5AB5"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6B5B458" w:rsidR="00093CA9" w:rsidRPr="006B7B0D" w:rsidRDefault="009D4A8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bookmarkStart w:id="1" w:name="_Hlk201060082"/>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2327F1B" w:rsidR="00093CA9" w:rsidRDefault="009D4A82" w:rsidP="00093CA9">
            <w:pPr>
              <w:rPr>
                <w:lang w:eastAsia="zh-CN"/>
              </w:rPr>
            </w:pPr>
            <w:r>
              <w:t xml:space="preserve">The policy tool authorizes </w:t>
            </w:r>
            <w:r w:rsidR="00F8408D">
              <w:rPr>
                <w:rFonts w:hint="eastAsia"/>
                <w:lang w:eastAsia="zh-CN"/>
              </w:rPr>
              <w:t xml:space="preserve">the </w:t>
            </w:r>
            <w:r>
              <w:rPr>
                <w:rFonts w:hint="eastAsia"/>
                <w:lang w:eastAsia="zh-CN"/>
              </w:rPr>
              <w:t>Beijing</w:t>
            </w:r>
            <w:r>
              <w:t xml:space="preserve"> Stock Exchange to impose disciplinary sanctions on reporting entities in case of their non-compliance.</w:t>
            </w:r>
          </w:p>
        </w:tc>
      </w:tr>
      <w:bookmarkEnd w:id="1"/>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4B31485" w:rsidR="00093CA9" w:rsidRDefault="00DD573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D68093F" w:rsidR="00093CA9" w:rsidRPr="008017F9" w:rsidRDefault="009D4A82" w:rsidP="00093CA9">
            <w:pPr>
              <w:keepNext/>
              <w:rPr>
                <w:color w:val="000000" w:themeColor="text1"/>
                <w:lang w:eastAsia="zh-CN"/>
              </w:rPr>
            </w:pPr>
            <w:r>
              <w:t>Article 6</w:t>
            </w:r>
            <w:r>
              <w:rPr>
                <w:rFonts w:hint="eastAsia"/>
                <w:lang w:eastAsia="zh-CN"/>
              </w:rPr>
              <w:t>0</w:t>
            </w:r>
            <w:r>
              <w:t xml:space="preserve"> of the policy tool provides that</w:t>
            </w:r>
            <w:r w:rsidR="00F8408D">
              <w:rPr>
                <w:rFonts w:hint="eastAsia"/>
                <w:lang w:eastAsia="zh-CN"/>
              </w:rPr>
              <w:t xml:space="preserve"> the</w:t>
            </w:r>
            <w:r>
              <w:t xml:space="preserve"> </w:t>
            </w:r>
            <w:r>
              <w:rPr>
                <w:rFonts w:hint="eastAsia"/>
                <w:lang w:eastAsia="zh-CN"/>
              </w:rPr>
              <w:t>Beijing</w:t>
            </w:r>
            <w:r>
              <w:t xml:space="preserve"> Stock Exchange will impose disciplinary sanctions on reporting entities in case of their non-compliance. Therefore, we understand that </w:t>
            </w:r>
            <w:r w:rsidR="00F8408D">
              <w:rPr>
                <w:rFonts w:hint="eastAsia"/>
                <w:lang w:eastAsia="zh-CN"/>
              </w:rPr>
              <w:t xml:space="preserve">the </w:t>
            </w:r>
            <w:r>
              <w:rPr>
                <w:rFonts w:hint="eastAsia"/>
                <w:lang w:eastAsia="zh-CN"/>
              </w:rPr>
              <w:t xml:space="preserve">Beijing </w:t>
            </w:r>
            <w:r>
              <w:t>Stock Exchange will have relevant monitoring systems in place to oversee the implementation of the policy tool.</w:t>
            </w:r>
          </w:p>
        </w:tc>
      </w:tr>
    </w:tbl>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754"/>
        <w:gridCol w:w="4032"/>
        <w:gridCol w:w="274"/>
        <w:gridCol w:w="153"/>
        <w:gridCol w:w="503"/>
        <w:gridCol w:w="971"/>
        <w:gridCol w:w="357"/>
        <w:gridCol w:w="1693"/>
        <w:gridCol w:w="1724"/>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10EFCFA5" w:rsidR="00CF5268" w:rsidRDefault="00554CDD" w:rsidP="00DD3144">
            <w:pPr>
              <w:rPr>
                <w:lang w:eastAsia="zh-CN"/>
              </w:rPr>
            </w:pPr>
            <w:r>
              <w:rPr>
                <w:rFonts w:hint="eastAsia"/>
                <w:lang w:eastAsia="zh-CN"/>
              </w:rP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2B09992" w:rsidR="00CF5268" w:rsidRDefault="00554CDD" w:rsidP="00DD3144">
            <w:pPr>
              <w:rPr>
                <w:lang w:eastAsia="zh-CN"/>
              </w:rPr>
            </w:pPr>
            <w:r>
              <w:rPr>
                <w:rFonts w:hint="eastAsia"/>
                <w:lang w:eastAsia="zh-CN"/>
              </w:rP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38CD212" w:rsidR="00CF5268" w:rsidRDefault="00554CDD" w:rsidP="00DD3144">
            <w:pPr>
              <w:rPr>
                <w:lang w:eastAsia="zh-CN"/>
              </w:rPr>
            </w:pPr>
            <w:r>
              <w:rPr>
                <w:rFonts w:hint="eastAsia"/>
                <w:lang w:eastAsia="zh-CN"/>
              </w:rP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864906A" w:rsidR="00CF5268" w:rsidRDefault="00554CDD" w:rsidP="00DD3144">
            <w:r>
              <w:rPr>
                <w:rFonts w:hint="eastAsia"/>
                <w:lang w:eastAsia="zh-CN"/>
              </w:rP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0067B4D6" w:rsidR="00CF5268" w:rsidRDefault="00554CDD" w:rsidP="00DD3144">
            <w:r>
              <w:rPr>
                <w:rFonts w:hint="eastAsia"/>
                <w:lang w:eastAsia="zh-CN"/>
              </w:rP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306E52C" w:rsidR="466E435B" w:rsidRDefault="00554CDD" w:rsidP="00DD3144">
            <w:r>
              <w:rPr>
                <w:rFonts w:hint="eastAsia"/>
                <w:lang w:eastAsia="zh-CN"/>
              </w:rP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102F860" w:rsidR="00CF5268" w:rsidRDefault="00554CDD" w:rsidP="00DD3144">
            <w:r>
              <w:rPr>
                <w:rFonts w:hint="eastAsia"/>
                <w:lang w:eastAsia="zh-CN"/>
              </w:rP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A519FF1" w:rsidR="466E435B" w:rsidRDefault="00554CDD" w:rsidP="00DD3144">
            <w:r>
              <w:rPr>
                <w:rFonts w:hint="eastAsia"/>
                <w:lang w:eastAsia="zh-CN"/>
              </w:rP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22C0466" w:rsidR="466E435B" w:rsidRDefault="00554CDD" w:rsidP="00DD3144">
            <w:r>
              <w:rPr>
                <w:rFonts w:hint="eastAsia"/>
                <w:lang w:eastAsia="zh-CN"/>
              </w:rP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5C4EF39" w:rsidR="466E435B" w:rsidRDefault="00554CDD" w:rsidP="00DD3144">
            <w:r>
              <w:rPr>
                <w:rFonts w:hint="eastAsia"/>
                <w:lang w:eastAsia="zh-CN"/>
              </w:rP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AAE90B6" w:rsidR="466E435B" w:rsidRDefault="00554CDD" w:rsidP="00DD3144">
            <w:r>
              <w:rPr>
                <w:rFonts w:hint="eastAsia"/>
                <w:lang w:eastAsia="zh-CN"/>
              </w:rP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EB1D31B" w:rsidR="00CF5268" w:rsidRDefault="00554CDD" w:rsidP="00DD3144">
            <w:r>
              <w:rPr>
                <w:rFonts w:hint="eastAsia"/>
                <w:lang w:eastAsia="zh-CN"/>
              </w:rP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C54D87F" w:rsidR="00CF5268" w:rsidRDefault="00554CDD" w:rsidP="00DD3144">
            <w:r>
              <w:rPr>
                <w:rFonts w:hint="eastAsia"/>
                <w:lang w:eastAsia="zh-CN"/>
              </w:rP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4307418" w:rsidR="00C35794" w:rsidRDefault="00C35794" w:rsidP="00DD3144">
            <w:pPr>
              <w:rPr>
                <w:lang w:eastAsia="zh-CN"/>
              </w:rPr>
            </w:pP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B327FCD" w:rsidR="0039223F" w:rsidRDefault="0039223F" w:rsidP="00DD3144">
            <w:pPr>
              <w:rPr>
                <w:lang w:eastAsia="zh-CN"/>
              </w:rPr>
            </w:pP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66AE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142EE" w:rsidRDefault="00107CE2" w:rsidP="00DD3144">
            <w:pPr>
              <w:rPr>
                <w:lang w:val="fr-FR"/>
              </w:rPr>
            </w:pPr>
            <w:r w:rsidRPr="001142EE">
              <w:rPr>
                <w:lang w:val="fr-FR"/>
              </w:rPr>
              <w:t>Minimum revenue (Enter minimum revenue)</w:t>
            </w:r>
          </w:p>
        </w:tc>
        <w:tc>
          <w:tcPr>
            <w:tcW w:w="4910" w:type="dxa"/>
            <w:gridSpan w:val="7"/>
            <w:shd w:val="clear" w:color="auto" w:fill="auto"/>
            <w:vAlign w:val="center"/>
          </w:tcPr>
          <w:p w14:paraId="2518BD70" w14:textId="77777777" w:rsidR="00524D54" w:rsidRPr="001142EE" w:rsidRDefault="00524D54" w:rsidP="00DD3144">
            <w:pPr>
              <w:rPr>
                <w:lang w:val="fr-FR"/>
              </w:rPr>
            </w:pPr>
          </w:p>
        </w:tc>
      </w:tr>
      <w:tr w:rsidR="00524D54" w:rsidRPr="001258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5D593E77" w:rsidR="00524D54" w:rsidRPr="003577A4" w:rsidRDefault="00F17A79" w:rsidP="00DD3144">
            <w:pPr>
              <w:rPr>
                <w:lang w:eastAsia="zh-CN"/>
              </w:rPr>
            </w:pPr>
            <w:r>
              <w:rPr>
                <w:rFonts w:hint="eastAsia"/>
                <w:lang w:eastAsia="zh-CN"/>
              </w:rPr>
              <w:t>A</w:t>
            </w:r>
            <w:r>
              <w:rPr>
                <w:lang w:eastAsia="zh-CN"/>
              </w:rPr>
              <w:t>n</w:t>
            </w:r>
            <w:r>
              <w:rPr>
                <w:rFonts w:hint="eastAsia"/>
                <w:lang w:eastAsia="zh-CN"/>
              </w:rPr>
              <w:t xml:space="preserve">y company that is listed on </w:t>
            </w:r>
            <w:r w:rsidR="00F8408D">
              <w:rPr>
                <w:rFonts w:hint="eastAsia"/>
                <w:lang w:eastAsia="zh-CN"/>
              </w:rPr>
              <w:t xml:space="preserve">the </w:t>
            </w:r>
            <w:r>
              <w:rPr>
                <w:rFonts w:hint="eastAsia"/>
                <w:lang w:eastAsia="zh-CN"/>
              </w:rPr>
              <w:t>Beijing Stock Exchange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6E1811A8" w:rsidR="00576ED8" w:rsidRDefault="00F17A79"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B00B30A" w:rsidR="009F5822" w:rsidRDefault="00F17A79" w:rsidP="00DD3144">
            <w:r>
              <w:t>Article 7 of the policy tool stipulates that a reporting entity may not disclose certain sustainability information if such disclosure harms to its interests or involves state or commercial secrets, or relevant topic does not have financial materiality or impact materiality to the company, provided it sufficiently justifies such non-disclosure.</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lastRenderedPageBreak/>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482FAD01" w:rsidR="00911F20" w:rsidRDefault="00911F20" w:rsidP="00DD3144">
            <w:pPr>
              <w:rPr>
                <w:lang w:eastAsia="zh-CN"/>
              </w:rPr>
            </w:pP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A640B56" w:rsidR="00911F20" w:rsidRDefault="00051D20" w:rsidP="00DD3144">
            <w:pPr>
              <w:rPr>
                <w:lang w:eastAsia="zh-CN"/>
              </w:rPr>
            </w:pPr>
            <w:r>
              <w:rPr>
                <w:rFonts w:hint="eastAsia"/>
                <w:lang w:eastAsia="zh-CN"/>
              </w:rP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069AF02" w:rsidR="009C4798" w:rsidRPr="00F17A79" w:rsidRDefault="00F17A79" w:rsidP="00051D20">
            <w:pPr>
              <w:rPr>
                <w:lang w:eastAsia="zh-CN"/>
              </w:rPr>
            </w:pPr>
            <w:r>
              <w:t>Article 6</w:t>
            </w:r>
            <w:r>
              <w:rPr>
                <w:rFonts w:hint="eastAsia"/>
                <w:lang w:eastAsia="zh-CN"/>
              </w:rPr>
              <w:t>0</w:t>
            </w:r>
            <w:r>
              <w:t xml:space="preserve"> of the policy tool only provides that </w:t>
            </w:r>
            <w:r w:rsidR="00F8408D">
              <w:rPr>
                <w:rFonts w:hint="eastAsia"/>
                <w:lang w:eastAsia="zh-CN"/>
              </w:rPr>
              <w:t xml:space="preserve">the </w:t>
            </w:r>
            <w:r>
              <w:rPr>
                <w:rFonts w:hint="eastAsia"/>
                <w:lang w:eastAsia="zh-CN"/>
              </w:rPr>
              <w:t xml:space="preserve">Beijing </w:t>
            </w:r>
            <w:r>
              <w:t>Stock Exchange will impose disciplinary sanctions on any reporting entity for its non-compliance, without detailing what specific actions will be taken.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6C96284" w:rsidR="00C57511" w:rsidRPr="00FA0CF8" w:rsidRDefault="00FF5B12" w:rsidP="00DD3144">
            <w:pPr>
              <w:spacing w:line="276" w:lineRule="auto"/>
              <w:rPr>
                <w:color w:val="000000" w:themeColor="text1"/>
                <w:lang w:eastAsia="zh-CN"/>
              </w:rPr>
            </w:pPr>
            <w:r>
              <w:rPr>
                <w:rFonts w:hint="eastAsia"/>
                <w:color w:val="000000" w:themeColor="text1"/>
                <w:lang w:eastAsia="zh-CN"/>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D5DFCC0" w14:textId="6714A521" w:rsidR="00654950" w:rsidRDefault="00FF5B12" w:rsidP="00DD3144">
            <w:pPr>
              <w:spacing w:line="276" w:lineRule="auto"/>
              <w:rPr>
                <w:color w:val="000000" w:themeColor="text1"/>
                <w:lang w:eastAsia="zh-CN"/>
              </w:rPr>
            </w:pPr>
            <w:r w:rsidRPr="00FF5B12">
              <w:rPr>
                <w:color w:val="000000" w:themeColor="text1"/>
                <w:lang w:eastAsia="zh-CN"/>
              </w:rPr>
              <w:t xml:space="preserve">On </w:t>
            </w:r>
            <w:r>
              <w:rPr>
                <w:rFonts w:hint="eastAsia"/>
                <w:color w:val="000000" w:themeColor="text1"/>
                <w:lang w:eastAsia="zh-CN"/>
              </w:rPr>
              <w:t xml:space="preserve">17 </w:t>
            </w:r>
            <w:r w:rsidRPr="00FF5B12">
              <w:rPr>
                <w:color w:val="000000" w:themeColor="text1"/>
                <w:lang w:eastAsia="zh-CN"/>
              </w:rPr>
              <w:t xml:space="preserve">January 2025, the Beijing Stock Exchange issued the Guidelines for the Preparation of Sustainability Reports for </w:t>
            </w:r>
            <w:r>
              <w:rPr>
                <w:rFonts w:hint="eastAsia"/>
                <w:color w:val="000000" w:themeColor="text1"/>
                <w:lang w:eastAsia="zh-CN"/>
              </w:rPr>
              <w:t>L</w:t>
            </w:r>
            <w:r w:rsidRPr="00FF5B12">
              <w:rPr>
                <w:color w:val="000000" w:themeColor="text1"/>
                <w:lang w:eastAsia="zh-CN"/>
              </w:rPr>
              <w:t xml:space="preserve">isted </w:t>
            </w:r>
            <w:r>
              <w:rPr>
                <w:rFonts w:hint="eastAsia"/>
                <w:color w:val="000000" w:themeColor="text1"/>
                <w:lang w:eastAsia="zh-CN"/>
              </w:rPr>
              <w:t>C</w:t>
            </w:r>
            <w:r w:rsidRPr="00FF5B12">
              <w:rPr>
                <w:color w:val="000000" w:themeColor="text1"/>
                <w:lang w:eastAsia="zh-CN"/>
              </w:rPr>
              <w:t>ompanies. These guidelines aim to assist listed companies in comprehending and implementing the policy tool effectively.</w:t>
            </w:r>
            <w:r>
              <w:rPr>
                <w:rFonts w:hint="eastAsia"/>
                <w:color w:val="000000" w:themeColor="text1"/>
                <w:lang w:eastAsia="zh-CN"/>
              </w:rPr>
              <w:t xml:space="preserve"> </w:t>
            </w:r>
            <w:hyperlink r:id="rId18" w:history="1">
              <w:r w:rsidR="00970032" w:rsidRPr="005F15A9">
                <w:rPr>
                  <w:rStyle w:val="Hyperlink"/>
                  <w:lang w:eastAsia="zh-CN"/>
                </w:rPr>
                <w:t>https://web.archive.org/web/20250618031437/https://www.bseinfo.net/Service_info/200024724.html</w:t>
              </w:r>
            </w:hyperlink>
          </w:p>
          <w:p w14:paraId="4DE6C332" w14:textId="2840CD93" w:rsidR="00970032" w:rsidRPr="00970032" w:rsidRDefault="00970032" w:rsidP="00DD3144">
            <w:pPr>
              <w:spacing w:line="276" w:lineRule="auto"/>
              <w:rPr>
                <w:color w:val="000000" w:themeColor="text1"/>
                <w:lang w:eastAsia="zh-CN"/>
              </w:rPr>
            </w:pPr>
            <w:r>
              <w:rPr>
                <w:rFonts w:hint="eastAsia"/>
                <w:color w:val="000000" w:themeColor="text1"/>
                <w:lang w:eastAsia="zh-CN"/>
              </w:rPr>
              <w:t>(original link:</w:t>
            </w:r>
            <w:r w:rsidRPr="00DF123D">
              <w:rPr>
                <w:lang w:eastAsia="zh-CN"/>
              </w:rPr>
              <w:t xml:space="preserve"> </w:t>
            </w:r>
            <w:r w:rsidRPr="00970032">
              <w:rPr>
                <w:color w:val="000000" w:themeColor="text1"/>
                <w:lang w:eastAsia="zh-CN"/>
              </w:rPr>
              <w:t>https://www.bseinfo.net/Service_info/200024724.html</w:t>
            </w:r>
            <w:r>
              <w:rPr>
                <w:rFonts w:hint="eastAsia"/>
                <w:color w:val="000000" w:themeColor="text1"/>
                <w:lang w:eastAsia="zh-CN"/>
              </w:rPr>
              <w:t>)</w:t>
            </w:r>
          </w:p>
          <w:p w14:paraId="79C0613D" w14:textId="74040D7A" w:rsidR="00B85963" w:rsidRDefault="00B85963" w:rsidP="00B85963">
            <w:pPr>
              <w:spacing w:line="276" w:lineRule="auto"/>
              <w:rPr>
                <w:color w:val="000000" w:themeColor="text1"/>
                <w:lang w:eastAsia="zh-CN"/>
              </w:rPr>
            </w:pPr>
            <w:r w:rsidRPr="00B85963">
              <w:rPr>
                <w:color w:val="000000" w:themeColor="text1"/>
                <w:lang w:eastAsia="zh-CN"/>
              </w:rPr>
              <w:t>As of May 2025</w:t>
            </w:r>
            <w:r>
              <w:rPr>
                <w:rFonts w:hint="eastAsia"/>
                <w:color w:val="000000" w:themeColor="text1"/>
                <w:lang w:eastAsia="zh-CN"/>
              </w:rPr>
              <w:t xml:space="preserve">, 38 listed companies have disclosed their </w:t>
            </w:r>
            <w:r w:rsidRPr="00FF5B12">
              <w:rPr>
                <w:color w:val="000000" w:themeColor="text1"/>
                <w:lang w:eastAsia="zh-CN"/>
              </w:rPr>
              <w:t>Sustainability Reports</w:t>
            </w:r>
            <w:r>
              <w:rPr>
                <w:rFonts w:hint="eastAsia"/>
                <w:color w:val="000000" w:themeColor="text1"/>
                <w:lang w:eastAsia="zh-CN"/>
              </w:rPr>
              <w:t xml:space="preserve">, according to </w:t>
            </w:r>
            <w:r w:rsidR="00105785">
              <w:rPr>
                <w:rFonts w:hint="eastAsia"/>
                <w:color w:val="000000" w:themeColor="text1"/>
                <w:lang w:eastAsia="zh-CN"/>
              </w:rPr>
              <w:t>information</w:t>
            </w:r>
            <w:r>
              <w:rPr>
                <w:rFonts w:hint="eastAsia"/>
                <w:color w:val="000000" w:themeColor="text1"/>
                <w:lang w:eastAsia="zh-CN"/>
              </w:rPr>
              <w:t xml:space="preserve"> published on the official website of the </w:t>
            </w:r>
            <w:r w:rsidRPr="00FF5B12">
              <w:rPr>
                <w:color w:val="000000" w:themeColor="text1"/>
                <w:lang w:eastAsia="zh-CN"/>
              </w:rPr>
              <w:t>Beijing Stock Exchange</w:t>
            </w:r>
            <w:r>
              <w:rPr>
                <w:rFonts w:hint="eastAsia"/>
                <w:color w:val="000000" w:themeColor="text1"/>
                <w:lang w:eastAsia="zh-CN"/>
              </w:rPr>
              <w:t>.</w:t>
            </w:r>
            <w:r>
              <w:t xml:space="preserve"> </w:t>
            </w:r>
            <w:hyperlink r:id="rId19" w:history="1">
              <w:r w:rsidR="00970032" w:rsidRPr="005F15A9">
                <w:rPr>
                  <w:rStyle w:val="Hyperlink"/>
                  <w:lang w:eastAsia="zh-CN"/>
                </w:rPr>
                <w:t>https://web.archive.org/web/20250618031835/https://www.bseinfo.net/important_news/200025796.html</w:t>
              </w:r>
            </w:hyperlink>
          </w:p>
          <w:p w14:paraId="7A457096" w14:textId="3590C137" w:rsidR="00970032" w:rsidRPr="00B85963" w:rsidRDefault="00970032" w:rsidP="00B85963">
            <w:pPr>
              <w:spacing w:line="276" w:lineRule="auto"/>
              <w:rPr>
                <w:color w:val="000000" w:themeColor="text1"/>
                <w:lang w:eastAsia="zh-CN"/>
              </w:rPr>
            </w:pPr>
            <w:r>
              <w:rPr>
                <w:rFonts w:hint="eastAsia"/>
                <w:color w:val="000000" w:themeColor="text1"/>
                <w:lang w:eastAsia="zh-CN"/>
              </w:rPr>
              <w:t>(original link:</w:t>
            </w:r>
            <w:r w:rsidRPr="00DF123D">
              <w:rPr>
                <w:lang w:eastAsia="zh-CN"/>
              </w:rPr>
              <w:t xml:space="preserve"> </w:t>
            </w:r>
            <w:r w:rsidRPr="00970032">
              <w:rPr>
                <w:color w:val="000000" w:themeColor="text1"/>
                <w:lang w:eastAsia="zh-CN"/>
              </w:rPr>
              <w:t>https://www.bseinfo.net/important_news/200025796.html</w:t>
            </w:r>
            <w:r>
              <w:rPr>
                <w:rFonts w:hint="eastAsia"/>
                <w:color w:val="000000" w:themeColor="text1"/>
                <w:lang w:eastAsia="zh-CN"/>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75628C5" w:rsidR="008063B5" w:rsidRDefault="00B85963" w:rsidP="00DD3144">
            <w:pPr>
              <w:spacing w:line="276" w:lineRule="auto"/>
              <w:rPr>
                <w:color w:val="000000" w:themeColor="text1"/>
                <w:lang w:eastAsia="zh-CN"/>
              </w:rPr>
            </w:pPr>
            <w:r>
              <w:rPr>
                <w:rFonts w:hint="eastAsia"/>
                <w:color w:val="000000" w:themeColor="text1"/>
                <w:lang w:eastAsia="zh-CN"/>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AB4989">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AB4989">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AB4989">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1C7DCD3D" w:rsidR="00042406" w:rsidRDefault="00D45268" w:rsidP="00DD3144">
            <w:pPr>
              <w:rPr>
                <w:lang w:eastAsia="zh-CN"/>
              </w:rPr>
            </w:pPr>
            <w:r>
              <w:rPr>
                <w:rFonts w:hint="eastAsia"/>
                <w:lang w:eastAsia="zh-CN"/>
              </w:rPr>
              <w:t>X</w:t>
            </w:r>
          </w:p>
        </w:tc>
        <w:tc>
          <w:tcPr>
            <w:tcW w:w="3323" w:type="dxa"/>
            <w:vAlign w:val="center"/>
          </w:tcPr>
          <w:p w14:paraId="0D7B8554" w14:textId="77777777" w:rsidR="00042406" w:rsidRDefault="00042406" w:rsidP="00DD3144"/>
        </w:tc>
      </w:tr>
      <w:tr w:rsidR="004C6739" w14:paraId="3C2151B2" w14:textId="77777777" w:rsidTr="00AB4989">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3926ED5B" w:rsidR="00042406" w:rsidRDefault="00AB4989" w:rsidP="00DD3144">
            <w:pPr>
              <w:rPr>
                <w:lang w:eastAsia="zh-CN"/>
              </w:rPr>
            </w:pPr>
            <w:r>
              <w:rPr>
                <w:rFonts w:hint="eastAsia"/>
                <w:lang w:eastAsia="zh-CN"/>
              </w:rPr>
              <w:t>X</w:t>
            </w:r>
          </w:p>
        </w:tc>
        <w:tc>
          <w:tcPr>
            <w:tcW w:w="3323" w:type="dxa"/>
            <w:vAlign w:val="center"/>
          </w:tcPr>
          <w:p w14:paraId="6E6F3A6D" w14:textId="611C820C" w:rsidR="00042406" w:rsidRDefault="00042406" w:rsidP="00DD3144"/>
        </w:tc>
      </w:tr>
      <w:tr w:rsidR="004C6739" w14:paraId="3D028064" w14:textId="77777777" w:rsidTr="00AB4989">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10CE93B6" w:rsidR="00042406" w:rsidRDefault="00D45268" w:rsidP="00DD3144">
            <w:r>
              <w:rPr>
                <w:rFonts w:hint="eastAsia"/>
                <w:lang w:eastAsia="zh-CN"/>
              </w:rPr>
              <w:t>X</w:t>
            </w:r>
          </w:p>
        </w:tc>
        <w:tc>
          <w:tcPr>
            <w:tcW w:w="3323" w:type="dxa"/>
            <w:vAlign w:val="center"/>
          </w:tcPr>
          <w:p w14:paraId="1D255A36" w14:textId="77777777" w:rsidR="00042406" w:rsidRDefault="00042406" w:rsidP="00DD3144"/>
        </w:tc>
      </w:tr>
      <w:tr w:rsidR="004C6739" w14:paraId="3C6AE41B" w14:textId="77777777" w:rsidTr="00AB4989">
        <w:tc>
          <w:tcPr>
            <w:tcW w:w="828" w:type="dxa"/>
            <w:vAlign w:val="center"/>
          </w:tcPr>
          <w:p w14:paraId="24044DB4" w14:textId="521818DB" w:rsidR="00042406" w:rsidRDefault="00545554" w:rsidP="00DD3144">
            <w:r>
              <w:lastRenderedPageBreak/>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07ADB971" w:rsidR="00042406" w:rsidRDefault="00D45268" w:rsidP="00DD3144">
            <w:r>
              <w:rPr>
                <w:rFonts w:hint="eastAsia"/>
                <w:lang w:eastAsia="zh-CN"/>
              </w:rPr>
              <w:t>X</w:t>
            </w:r>
          </w:p>
        </w:tc>
        <w:tc>
          <w:tcPr>
            <w:tcW w:w="3323" w:type="dxa"/>
            <w:vAlign w:val="center"/>
          </w:tcPr>
          <w:p w14:paraId="02561B88" w14:textId="77777777" w:rsidR="00042406" w:rsidRDefault="00042406" w:rsidP="00DD3144"/>
        </w:tc>
      </w:tr>
      <w:tr w:rsidR="004C6739" w14:paraId="4D444617" w14:textId="77777777" w:rsidTr="00AB4989">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F1900D8" w:rsidR="00042406" w:rsidRDefault="00D45268" w:rsidP="00DD3144">
            <w:r>
              <w:rPr>
                <w:rFonts w:hint="eastAsia"/>
                <w:lang w:eastAsia="zh-CN"/>
              </w:rPr>
              <w:t>X</w:t>
            </w:r>
          </w:p>
        </w:tc>
        <w:tc>
          <w:tcPr>
            <w:tcW w:w="3323" w:type="dxa"/>
            <w:vAlign w:val="center"/>
          </w:tcPr>
          <w:p w14:paraId="64DEAA9D" w14:textId="77777777" w:rsidR="00042406" w:rsidRDefault="00042406" w:rsidP="00DD3144"/>
        </w:tc>
      </w:tr>
      <w:tr w:rsidR="004C6739" w14:paraId="59F69D34" w14:textId="77777777" w:rsidTr="00AB4989">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6C4740B" w:rsidR="00042406" w:rsidRDefault="00D45268" w:rsidP="00DD3144">
            <w:r>
              <w:rPr>
                <w:rFonts w:hint="eastAsia"/>
                <w:lang w:eastAsia="zh-CN"/>
              </w:rPr>
              <w:t>X</w:t>
            </w:r>
          </w:p>
        </w:tc>
        <w:tc>
          <w:tcPr>
            <w:tcW w:w="3323" w:type="dxa"/>
            <w:vAlign w:val="center"/>
          </w:tcPr>
          <w:p w14:paraId="0BF1E54E" w14:textId="22A5F022" w:rsidR="00042406" w:rsidRDefault="00042406" w:rsidP="00DD3144"/>
        </w:tc>
      </w:tr>
      <w:tr w:rsidR="004C6739" w14:paraId="04F9F37D" w14:textId="77777777" w:rsidTr="00AB4989">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0312354A" w:rsidR="00042406" w:rsidRDefault="00D45268" w:rsidP="00DD3144">
            <w:r>
              <w:rPr>
                <w:rFonts w:hint="eastAsia"/>
                <w:lang w:eastAsia="zh-CN"/>
              </w:rPr>
              <w:t>X</w:t>
            </w:r>
          </w:p>
        </w:tc>
        <w:tc>
          <w:tcPr>
            <w:tcW w:w="3323" w:type="dxa"/>
            <w:vAlign w:val="center"/>
          </w:tcPr>
          <w:p w14:paraId="24A26498" w14:textId="688D9ECD" w:rsidR="00042406" w:rsidRDefault="00042406" w:rsidP="00DD3144"/>
        </w:tc>
      </w:tr>
      <w:tr w:rsidR="00931F08" w14:paraId="65209187" w14:textId="77777777" w:rsidTr="00AB4989">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AB4989">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345FE11D" w:rsidR="00931F08" w:rsidRDefault="00D45268" w:rsidP="00DD3144">
            <w:pPr>
              <w:rPr>
                <w:lang w:eastAsia="zh-CN"/>
              </w:rPr>
            </w:pPr>
            <w:r>
              <w:rPr>
                <w:rFonts w:hint="eastAsia"/>
                <w:lang w:eastAsia="zh-CN"/>
              </w:rPr>
              <w:t>No</w:t>
            </w:r>
          </w:p>
        </w:tc>
      </w:tr>
      <w:tr w:rsidR="00931F08" w14:paraId="7F46C30B" w14:textId="77777777" w:rsidTr="00AB4989">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AB4989">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536AAFA1" w:rsidR="00931F08" w:rsidRDefault="00D45268" w:rsidP="00DD3144">
            <w:pPr>
              <w:rPr>
                <w:lang w:eastAsia="zh-CN"/>
              </w:rPr>
            </w:pPr>
            <w:r>
              <w:rPr>
                <w:rFonts w:hint="eastAsia"/>
                <w:lang w:eastAsia="zh-CN"/>
              </w:rPr>
              <w:t>No</w:t>
            </w:r>
          </w:p>
        </w:tc>
      </w:tr>
      <w:tr w:rsidR="00931F08" w14:paraId="07EBC884" w14:textId="77777777" w:rsidTr="00AB4989">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AB4989">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13F17D85" w:rsidR="00931F08" w:rsidRDefault="00D45268" w:rsidP="00DD3144">
            <w:r>
              <w:rPr>
                <w:rFonts w:hint="eastAsia"/>
                <w:lang w:eastAsia="zh-CN"/>
              </w:rPr>
              <w:t>No</w:t>
            </w:r>
          </w:p>
        </w:tc>
      </w:tr>
      <w:tr w:rsidR="00931F08" w14:paraId="1B0925DC" w14:textId="77777777" w:rsidTr="00AB4989">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AB4989">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52890B" w:rsidR="00931F08" w:rsidRDefault="00D45268" w:rsidP="00DD3144">
            <w:r>
              <w:rPr>
                <w:rFonts w:hint="eastAsia"/>
                <w:lang w:eastAsia="zh-CN"/>
              </w:rPr>
              <w:t>No</w:t>
            </w:r>
          </w:p>
        </w:tc>
      </w:tr>
      <w:tr w:rsidR="00931F08" w14:paraId="3F5D732A" w14:textId="77777777" w:rsidTr="00AB4989">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AB4989">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21F2E772" w:rsidR="00931F08" w:rsidRDefault="00D45268" w:rsidP="00DD3144">
            <w:r>
              <w:rPr>
                <w:rFonts w:hint="eastAsia"/>
                <w:lang w:eastAsia="zh-CN"/>
              </w:rPr>
              <w:t>No</w:t>
            </w:r>
          </w:p>
        </w:tc>
      </w:tr>
      <w:tr w:rsidR="00931F08" w14:paraId="73E434EA" w14:textId="77777777" w:rsidTr="00AB4989">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AB4989">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6181654F" w:rsidR="00931F08" w:rsidRDefault="00D45268" w:rsidP="00DD3144">
            <w:r>
              <w:rPr>
                <w:rFonts w:hint="eastAsia"/>
                <w:lang w:eastAsia="zh-CN"/>
              </w:rPr>
              <w:t>No</w:t>
            </w:r>
          </w:p>
        </w:tc>
      </w:tr>
      <w:tr w:rsidR="00931F08" w14:paraId="3ECA0ED6" w14:textId="77777777" w:rsidTr="00AB4989">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AB4989">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51D2C3BE" w:rsidR="00931F08" w:rsidRDefault="00D45268" w:rsidP="00DD3144">
            <w:r>
              <w:rPr>
                <w:rFonts w:hint="eastAsia"/>
                <w:lang w:eastAsia="zh-CN"/>
              </w:rP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AB4989">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AB4989">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848ADB5"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6C3C8154" w14:textId="77777777" w:rsidTr="00AB4989">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1F1CAF1D"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0A7E96EF" w14:textId="77777777" w:rsidTr="00AB4989">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0080217"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76FF70E2" w14:textId="77777777" w:rsidTr="00AB4989">
        <w:trPr>
          <w:trHeight w:val="533"/>
        </w:trPr>
        <w:tc>
          <w:tcPr>
            <w:tcW w:w="828" w:type="dxa"/>
            <w:vAlign w:val="center"/>
          </w:tcPr>
          <w:p w14:paraId="3570F437" w14:textId="4D3DB0F2" w:rsidR="00B0479E" w:rsidRDefault="00B0479E" w:rsidP="00DD3144">
            <w:r>
              <w:lastRenderedPageBreak/>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3A9FA64D"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46E87FE1" w14:textId="77777777" w:rsidTr="00AB4989">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69FBEC8B"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1F9A6CDC" w14:textId="77777777" w:rsidTr="00AB4989">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6C6E422E"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14:paraId="0EF0C1BB" w14:textId="77777777" w:rsidTr="00AB4989">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6DEE518" w:rsidR="00B0479E" w:rsidRPr="00F75058" w:rsidRDefault="009F4E78" w:rsidP="00DD3144">
            <w:pPr>
              <w:rPr>
                <w:rFonts w:ascii="Calibri" w:hAnsi="Calibri" w:cs="Calibri"/>
                <w:lang w:eastAsia="zh-CN"/>
              </w:rPr>
            </w:pPr>
            <w:r>
              <w:rPr>
                <w:rFonts w:ascii="Calibri" w:hAnsi="Calibri" w:cs="Calibri" w:hint="eastAsia"/>
                <w:lang w:eastAsia="zh-CN"/>
              </w:rPr>
              <w:t>X</w:t>
            </w:r>
          </w:p>
        </w:tc>
      </w:tr>
      <w:tr w:rsidR="00B0479E" w:rsidRPr="005478A4" w14:paraId="711C406F" w14:textId="77777777" w:rsidTr="00AB4989">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1142EE" w:rsidRDefault="00B0479E" w:rsidP="00DD3144">
            <w:pPr>
              <w:rPr>
                <w:lang w:val="fr-FR"/>
              </w:rPr>
            </w:pPr>
            <w:r w:rsidRPr="001142EE">
              <w:rPr>
                <w:rFonts w:ascii="Calibri" w:hAnsi="Calibri" w:cs="Calibri"/>
                <w:lang w:val="fr-FR"/>
              </w:rPr>
              <w:t xml:space="preserve">Carbon </w:t>
            </w:r>
            <w:proofErr w:type="spellStart"/>
            <w:r w:rsidRPr="001142EE">
              <w:rPr>
                <w:rFonts w:ascii="Calibri" w:hAnsi="Calibri" w:cs="Calibri"/>
                <w:lang w:val="fr-FR"/>
              </w:rPr>
              <w:t>dioxide</w:t>
            </w:r>
            <w:proofErr w:type="spellEnd"/>
            <w:r w:rsidRPr="001142EE">
              <w:rPr>
                <w:rFonts w:ascii="Calibri" w:hAnsi="Calibri" w:cs="Calibri"/>
                <w:lang w:val="fr-FR"/>
              </w:rPr>
              <w:t xml:space="preserve"> </w:t>
            </w:r>
            <w:proofErr w:type="spellStart"/>
            <w:r w:rsidRPr="001142EE">
              <w:rPr>
                <w:rFonts w:ascii="Calibri" w:hAnsi="Calibri" w:cs="Calibri"/>
                <w:lang w:val="fr-FR"/>
              </w:rPr>
              <w:t>equivalent</w:t>
            </w:r>
            <w:proofErr w:type="spellEnd"/>
            <w:r w:rsidRPr="001142EE">
              <w:rPr>
                <w:rFonts w:ascii="Calibri" w:hAnsi="Calibri" w:cs="Calibri"/>
                <w:lang w:val="fr-FR"/>
              </w:rPr>
              <w:t xml:space="preserve"> (</w:t>
            </w:r>
            <w:proofErr w:type="spellStart"/>
            <w:r w:rsidRPr="001142EE">
              <w:rPr>
                <w:rFonts w:ascii="Calibri" w:hAnsi="Calibri" w:cs="Calibri"/>
                <w:lang w:val="fr-FR"/>
              </w:rPr>
              <w:t>CO₂e</w:t>
            </w:r>
            <w:proofErr w:type="spellEnd"/>
            <w:r w:rsidRPr="001142EE">
              <w:rPr>
                <w:rFonts w:ascii="Calibri" w:hAnsi="Calibri" w:cs="Calibri"/>
                <w:lang w:val="fr-FR"/>
              </w:rPr>
              <w:t xml:space="preserve">) </w:t>
            </w:r>
          </w:p>
        </w:tc>
        <w:tc>
          <w:tcPr>
            <w:tcW w:w="4714" w:type="dxa"/>
            <w:gridSpan w:val="2"/>
            <w:shd w:val="clear" w:color="auto" w:fill="auto"/>
            <w:vAlign w:val="center"/>
          </w:tcPr>
          <w:p w14:paraId="7C41530E" w14:textId="66954375" w:rsidR="00B0479E" w:rsidRPr="001142EE" w:rsidRDefault="009F4E78" w:rsidP="00DD3144">
            <w:pPr>
              <w:rPr>
                <w:rFonts w:ascii="Calibri" w:hAnsi="Calibri" w:cs="Calibri"/>
                <w:lang w:val="fr-FR" w:eastAsia="zh-CN"/>
              </w:rPr>
            </w:pPr>
            <w:r>
              <w:rPr>
                <w:rFonts w:ascii="Calibri" w:hAnsi="Calibri" w:cs="Calibri" w:hint="eastAsia"/>
                <w:lang w:val="fr-FR" w:eastAsia="zh-CN"/>
              </w:rPr>
              <w:t>X</w:t>
            </w:r>
          </w:p>
        </w:tc>
      </w:tr>
      <w:tr w:rsidR="00B0479E" w14:paraId="77BC6906" w14:textId="77777777" w:rsidTr="00AB4989">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AB4989">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6E1F665A" w:rsidR="00B0479E" w:rsidRDefault="009F4E78" w:rsidP="00DD3144">
            <w:pPr>
              <w:rPr>
                <w:rFonts w:ascii="Calibri" w:hAnsi="Calibri" w:cs="Calibri"/>
                <w:lang w:eastAsia="zh-CN"/>
              </w:rPr>
            </w:pPr>
            <w:r>
              <w:rPr>
                <w:rFonts w:ascii="Calibri" w:hAnsi="Calibri" w:cs="Calibri" w:hint="eastAsia"/>
                <w:lang w:eastAsia="zh-CN"/>
              </w:rPr>
              <w:t>X</w:t>
            </w:r>
          </w:p>
        </w:tc>
      </w:tr>
      <w:tr w:rsidR="00B0479E" w14:paraId="179A812D" w14:textId="77777777" w:rsidTr="00AB4989">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73660685" w:rsidR="00B0479E" w:rsidRDefault="009F4E78" w:rsidP="00DD3144">
            <w:pPr>
              <w:rPr>
                <w:rFonts w:ascii="Calibri" w:hAnsi="Calibri" w:cs="Calibri"/>
                <w:lang w:eastAsia="zh-CN"/>
              </w:rPr>
            </w:pPr>
            <w:r>
              <w:rPr>
                <w:rFonts w:ascii="Calibri" w:hAnsi="Calibri" w:cs="Calibri" w:hint="eastAsia"/>
                <w:lang w:eastAsia="zh-CN"/>
              </w:rPr>
              <w:t>X</w:t>
            </w:r>
          </w:p>
        </w:tc>
      </w:tr>
      <w:tr w:rsidR="00B0479E" w14:paraId="09CA9119" w14:textId="77777777" w:rsidTr="00AB4989">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AB4989">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AB4989">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AB4989">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AB4989">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AB4989">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AB4989">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AB4989">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AB4989">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AB4989">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54DED3C" w:rsidR="00B0479E" w:rsidRDefault="00370787" w:rsidP="00DD3144">
            <w:pPr>
              <w:rPr>
                <w:rFonts w:ascii="Calibri" w:hAnsi="Calibri" w:cs="Calibri"/>
                <w:lang w:eastAsia="zh-CN"/>
              </w:rPr>
            </w:pPr>
            <w:r>
              <w:rPr>
                <w:rFonts w:ascii="Calibri" w:hAnsi="Calibri" w:cs="Calibri" w:hint="eastAsia"/>
                <w:lang w:eastAsia="zh-CN"/>
              </w:rPr>
              <w:t>X</w:t>
            </w:r>
          </w:p>
        </w:tc>
      </w:tr>
      <w:tr w:rsidR="00B0479E" w14:paraId="172354C0" w14:textId="77777777" w:rsidTr="00AB4989">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AB4989">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AB4989">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218CC2A6" w:rsidR="00B0479E" w:rsidRDefault="00370787" w:rsidP="00DD3144">
            <w:pPr>
              <w:rPr>
                <w:rFonts w:ascii="Calibri" w:hAnsi="Calibri" w:cs="Calibri"/>
                <w:lang w:eastAsia="zh-CN"/>
              </w:rPr>
            </w:pPr>
            <w:r>
              <w:rPr>
                <w:rFonts w:ascii="Calibri" w:hAnsi="Calibri" w:cs="Calibri" w:hint="eastAsia"/>
                <w:lang w:eastAsia="zh-CN"/>
              </w:rPr>
              <w:t>X</w:t>
            </w:r>
          </w:p>
        </w:tc>
      </w:tr>
      <w:tr w:rsidR="00B0479E" w14:paraId="0D6EEF98" w14:textId="77777777" w:rsidTr="00AB4989">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AB4989">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AB4989" w14:paraId="34CF9907" w14:textId="77777777" w:rsidTr="00AB4989">
        <w:trPr>
          <w:trHeight w:val="1020"/>
        </w:trPr>
        <w:tc>
          <w:tcPr>
            <w:tcW w:w="828" w:type="dxa"/>
            <w:vAlign w:val="center"/>
          </w:tcPr>
          <w:p w14:paraId="4744EA14" w14:textId="77777777" w:rsidR="00AB4989" w:rsidRDefault="00AB4989" w:rsidP="00AB4989"/>
        </w:tc>
        <w:tc>
          <w:tcPr>
            <w:tcW w:w="9612" w:type="dxa"/>
            <w:gridSpan w:val="5"/>
            <w:vAlign w:val="center"/>
          </w:tcPr>
          <w:p w14:paraId="39D4D3D6" w14:textId="57B6219C" w:rsidR="00AB4989" w:rsidRDefault="00AB4989" w:rsidP="00AB4989">
            <w:pPr>
              <w:rPr>
                <w:rFonts w:ascii="Calibri" w:hAnsi="Calibri" w:cs="Calibri"/>
              </w:rPr>
            </w:pPr>
            <w:r>
              <w:t>Article 25 of the policy tool further provides that a reporting entity is recommended to provide breakdown of GHG emissions based on the following categories: 1) business units or operating facilities, 2) countries or regions, and 3) sources (e.g., combustion, processing, electricity, heating, cooling, and steam).</w:t>
            </w:r>
          </w:p>
        </w:tc>
      </w:tr>
      <w:tr w:rsidR="00AB4989" w14:paraId="6D5DAEAB" w14:textId="77777777" w:rsidTr="00DD3144">
        <w:trPr>
          <w:trHeight w:val="1020"/>
        </w:trPr>
        <w:tc>
          <w:tcPr>
            <w:tcW w:w="10440" w:type="dxa"/>
            <w:gridSpan w:val="6"/>
            <w:shd w:val="clear" w:color="auto" w:fill="FFF2CC" w:themeFill="accent4" w:themeFillTint="33"/>
            <w:vAlign w:val="center"/>
          </w:tcPr>
          <w:p w14:paraId="1882CF76" w14:textId="4DEF4997" w:rsidR="00AB4989" w:rsidRPr="00CF2E7C" w:rsidRDefault="00AB4989" w:rsidP="00AB4989">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AB4989" w14:paraId="64D5E591" w14:textId="77777777" w:rsidTr="00AB4989">
        <w:trPr>
          <w:trHeight w:val="58"/>
        </w:trPr>
        <w:tc>
          <w:tcPr>
            <w:tcW w:w="828" w:type="dxa"/>
            <w:shd w:val="clear" w:color="auto" w:fill="auto"/>
            <w:vAlign w:val="center"/>
          </w:tcPr>
          <w:p w14:paraId="13EB8ECD" w14:textId="165C70E5" w:rsidR="00AB4989" w:rsidRPr="466E435B" w:rsidRDefault="00AB4989" w:rsidP="00AB4989">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AB4989" w:rsidRPr="466E435B" w:rsidRDefault="00AB4989" w:rsidP="00AB4989">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AB4989" w14:paraId="28FE5A95" w14:textId="77777777" w:rsidTr="00AB4989">
        <w:trPr>
          <w:trHeight w:val="62"/>
        </w:trPr>
        <w:tc>
          <w:tcPr>
            <w:tcW w:w="828" w:type="dxa"/>
            <w:vAlign w:val="center"/>
          </w:tcPr>
          <w:p w14:paraId="00C2360A" w14:textId="754DCE3A" w:rsidR="00AB4989" w:rsidRPr="00FF7131" w:rsidRDefault="00AB4989" w:rsidP="00AB4989">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AB4989" w:rsidRDefault="00AB4989" w:rsidP="00AB4989">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AB4989" w:rsidRDefault="00AB4989" w:rsidP="00AB4989">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AB4989" w:rsidRDefault="00AB4989" w:rsidP="00AB4989">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AB4989" w:rsidRDefault="00AB4989" w:rsidP="00AB4989">
            <w:pPr>
              <w:spacing w:line="276" w:lineRule="auto"/>
              <w:jc w:val="center"/>
              <w:rPr>
                <w:rFonts w:ascii="Calibri" w:hAnsi="Calibri" w:cs="Calibri"/>
              </w:rPr>
            </w:pPr>
            <w:r>
              <w:rPr>
                <w:rFonts w:ascii="Calibri" w:hAnsi="Calibri" w:cs="Calibri"/>
              </w:rPr>
              <w:t>Not specified</w:t>
            </w:r>
          </w:p>
        </w:tc>
      </w:tr>
      <w:tr w:rsidR="00AB4989" w14:paraId="4C0E1BC8" w14:textId="77777777" w:rsidTr="00AB4989">
        <w:trPr>
          <w:trHeight w:val="60"/>
        </w:trPr>
        <w:tc>
          <w:tcPr>
            <w:tcW w:w="828" w:type="dxa"/>
            <w:vAlign w:val="center"/>
          </w:tcPr>
          <w:p w14:paraId="0C5A5456" w14:textId="0FC54581" w:rsidR="00AB4989" w:rsidRDefault="00AB4989" w:rsidP="00AB4989">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AB4989" w:rsidRDefault="00AB4989" w:rsidP="00AB4989">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AB4989" w:rsidRDefault="00AB4989" w:rsidP="00AB4989">
            <w:pPr>
              <w:spacing w:line="276" w:lineRule="auto"/>
              <w:rPr>
                <w:rFonts w:ascii="Calibri" w:hAnsi="Calibri" w:cs="Calibri"/>
              </w:rPr>
            </w:pPr>
          </w:p>
        </w:tc>
        <w:tc>
          <w:tcPr>
            <w:tcW w:w="1391" w:type="dxa"/>
            <w:vAlign w:val="center"/>
          </w:tcPr>
          <w:p w14:paraId="7FD38B81" w14:textId="10AA6F45" w:rsidR="00AB4989" w:rsidRDefault="00AB4989" w:rsidP="00AB4989">
            <w:pPr>
              <w:spacing w:line="276" w:lineRule="auto"/>
              <w:rPr>
                <w:rFonts w:ascii="Calibri" w:hAnsi="Calibri" w:cs="Calibri"/>
              </w:rPr>
            </w:pPr>
            <w:r>
              <w:t>X</w:t>
            </w:r>
          </w:p>
        </w:tc>
        <w:tc>
          <w:tcPr>
            <w:tcW w:w="3323" w:type="dxa"/>
            <w:vAlign w:val="center"/>
          </w:tcPr>
          <w:p w14:paraId="495E91D9" w14:textId="3F35C1D8" w:rsidR="00AB4989" w:rsidRDefault="00AB4989" w:rsidP="00AB4989">
            <w:pPr>
              <w:spacing w:line="276" w:lineRule="auto"/>
              <w:rPr>
                <w:rFonts w:ascii="Calibri" w:hAnsi="Calibri" w:cs="Calibri"/>
              </w:rPr>
            </w:pPr>
          </w:p>
        </w:tc>
      </w:tr>
      <w:tr w:rsidR="00AB4989" w14:paraId="19F0A16A" w14:textId="77777777" w:rsidTr="00AB4989">
        <w:trPr>
          <w:trHeight w:val="60"/>
        </w:trPr>
        <w:tc>
          <w:tcPr>
            <w:tcW w:w="828" w:type="dxa"/>
            <w:vAlign w:val="center"/>
          </w:tcPr>
          <w:p w14:paraId="28F6F6FB" w14:textId="5F2CCE6E" w:rsidR="00AB4989" w:rsidRDefault="00AB4989" w:rsidP="00AB4989">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AB4989" w:rsidRDefault="00AB4989" w:rsidP="00AB4989">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AB4989" w:rsidRDefault="00AB4989" w:rsidP="00AB4989">
            <w:pPr>
              <w:spacing w:line="276" w:lineRule="auto"/>
              <w:rPr>
                <w:rFonts w:ascii="Calibri" w:hAnsi="Calibri" w:cs="Calibri"/>
              </w:rPr>
            </w:pPr>
          </w:p>
        </w:tc>
        <w:tc>
          <w:tcPr>
            <w:tcW w:w="1391" w:type="dxa"/>
            <w:vAlign w:val="center"/>
          </w:tcPr>
          <w:p w14:paraId="79052FDE" w14:textId="77777777" w:rsidR="00AB4989" w:rsidRDefault="00AB4989" w:rsidP="00AB4989">
            <w:pPr>
              <w:spacing w:line="276" w:lineRule="auto"/>
              <w:rPr>
                <w:rFonts w:ascii="Calibri" w:hAnsi="Calibri" w:cs="Calibri"/>
              </w:rPr>
            </w:pPr>
          </w:p>
        </w:tc>
        <w:tc>
          <w:tcPr>
            <w:tcW w:w="3323" w:type="dxa"/>
            <w:vAlign w:val="center"/>
          </w:tcPr>
          <w:p w14:paraId="544C9B5A" w14:textId="5341C5DE" w:rsidR="00AB4989" w:rsidRDefault="00AB4989" w:rsidP="00AB4989">
            <w:pPr>
              <w:spacing w:line="276" w:lineRule="auto"/>
              <w:rPr>
                <w:rFonts w:ascii="Calibri" w:hAnsi="Calibri" w:cs="Calibri"/>
              </w:rPr>
            </w:pPr>
            <w:r>
              <w:t>X</w:t>
            </w:r>
          </w:p>
        </w:tc>
      </w:tr>
      <w:tr w:rsidR="00AB4989" w14:paraId="5B12EA74" w14:textId="77777777" w:rsidTr="00AB4989">
        <w:trPr>
          <w:trHeight w:val="60"/>
        </w:trPr>
        <w:tc>
          <w:tcPr>
            <w:tcW w:w="828" w:type="dxa"/>
            <w:vAlign w:val="center"/>
          </w:tcPr>
          <w:p w14:paraId="3367DBB2" w14:textId="2D857BE3" w:rsidR="00AB4989" w:rsidRDefault="00AB4989" w:rsidP="00AB4989">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AB4989" w:rsidRDefault="00AB4989" w:rsidP="00AB4989">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AB4989" w:rsidRDefault="00AB4989" w:rsidP="00AB4989">
            <w:pPr>
              <w:spacing w:line="276" w:lineRule="auto"/>
              <w:rPr>
                <w:rFonts w:ascii="Calibri" w:hAnsi="Calibri" w:cs="Calibri"/>
              </w:rPr>
            </w:pPr>
          </w:p>
        </w:tc>
        <w:tc>
          <w:tcPr>
            <w:tcW w:w="1391" w:type="dxa"/>
            <w:vAlign w:val="center"/>
          </w:tcPr>
          <w:p w14:paraId="52ED1BE7" w14:textId="77777777" w:rsidR="00AB4989" w:rsidRDefault="00AB4989" w:rsidP="00AB4989">
            <w:pPr>
              <w:spacing w:line="276" w:lineRule="auto"/>
              <w:rPr>
                <w:rFonts w:ascii="Calibri" w:hAnsi="Calibri" w:cs="Calibri"/>
              </w:rPr>
            </w:pPr>
          </w:p>
        </w:tc>
        <w:tc>
          <w:tcPr>
            <w:tcW w:w="3323" w:type="dxa"/>
            <w:vAlign w:val="center"/>
          </w:tcPr>
          <w:p w14:paraId="3F6D318E" w14:textId="16334AF2" w:rsidR="00AB4989" w:rsidRDefault="00AB4989" w:rsidP="00AB4989">
            <w:pPr>
              <w:spacing w:line="276" w:lineRule="auto"/>
              <w:rPr>
                <w:rFonts w:ascii="Calibri" w:hAnsi="Calibri" w:cs="Calibri"/>
              </w:rPr>
            </w:pPr>
            <w:r>
              <w:t>X</w:t>
            </w:r>
          </w:p>
        </w:tc>
      </w:tr>
      <w:tr w:rsidR="00AB4989" w14:paraId="1A902F90" w14:textId="77777777" w:rsidTr="00AB4989">
        <w:trPr>
          <w:trHeight w:val="74"/>
        </w:trPr>
        <w:tc>
          <w:tcPr>
            <w:tcW w:w="828" w:type="dxa"/>
            <w:vAlign w:val="center"/>
          </w:tcPr>
          <w:p w14:paraId="038A1781" w14:textId="726AF914" w:rsidR="00AB4989" w:rsidRPr="00480247" w:rsidRDefault="00AB4989" w:rsidP="00AB4989">
            <w:pPr>
              <w:rPr>
                <w:b/>
                <w:bCs/>
              </w:rPr>
            </w:pPr>
            <w:r>
              <w:rPr>
                <w:b/>
                <w:bCs/>
              </w:rPr>
              <w:t>1.26</w:t>
            </w:r>
          </w:p>
        </w:tc>
        <w:tc>
          <w:tcPr>
            <w:tcW w:w="9612" w:type="dxa"/>
            <w:gridSpan w:val="5"/>
            <w:shd w:val="clear" w:color="auto" w:fill="DEEAF6" w:themeFill="accent5" w:themeFillTint="33"/>
            <w:vAlign w:val="center"/>
          </w:tcPr>
          <w:p w14:paraId="63B464E9" w14:textId="756DCDCA" w:rsidR="00AB4989" w:rsidRDefault="00AB4989" w:rsidP="00AB4989">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AB4989" w14:paraId="020E2EFD" w14:textId="77777777" w:rsidTr="00AB4989">
        <w:trPr>
          <w:trHeight w:val="1020"/>
        </w:trPr>
        <w:tc>
          <w:tcPr>
            <w:tcW w:w="828" w:type="dxa"/>
            <w:vAlign w:val="center"/>
          </w:tcPr>
          <w:p w14:paraId="64231479" w14:textId="77777777" w:rsidR="00AB4989" w:rsidRDefault="00AB4989" w:rsidP="00AB4989"/>
        </w:tc>
        <w:tc>
          <w:tcPr>
            <w:tcW w:w="9612" w:type="dxa"/>
            <w:gridSpan w:val="5"/>
            <w:shd w:val="clear" w:color="auto" w:fill="auto"/>
            <w:vAlign w:val="center"/>
          </w:tcPr>
          <w:p w14:paraId="30D54D96" w14:textId="3C9F1FE9" w:rsidR="00AB4989" w:rsidRDefault="00AB4989" w:rsidP="00AB4989">
            <w:r>
              <w:t>Article 27 requires a reporting entity to disclose its registration and trading activities in relation to national projects for voluntary GHG emissions reduction and the China Certified Emission Reduction (CCER), as well as its registration and trading of any other initiatives for emissions reduction and emissions savings.</w:t>
            </w:r>
          </w:p>
        </w:tc>
      </w:tr>
      <w:tr w:rsidR="00AB4989" w14:paraId="32782E8C" w14:textId="77777777" w:rsidTr="00AB4989">
        <w:trPr>
          <w:trHeight w:val="74"/>
        </w:trPr>
        <w:tc>
          <w:tcPr>
            <w:tcW w:w="828" w:type="dxa"/>
            <w:vAlign w:val="center"/>
          </w:tcPr>
          <w:p w14:paraId="33BE4087" w14:textId="095E2E58" w:rsidR="00AB4989" w:rsidRPr="004D6484" w:rsidRDefault="00AB4989" w:rsidP="00AB4989">
            <w:pPr>
              <w:rPr>
                <w:b/>
                <w:bCs/>
              </w:rPr>
            </w:pPr>
            <w:r>
              <w:rPr>
                <w:b/>
                <w:bCs/>
              </w:rPr>
              <w:t>1.27</w:t>
            </w:r>
          </w:p>
        </w:tc>
        <w:tc>
          <w:tcPr>
            <w:tcW w:w="9612" w:type="dxa"/>
            <w:gridSpan w:val="5"/>
            <w:shd w:val="clear" w:color="auto" w:fill="DEEAF6" w:themeFill="accent5" w:themeFillTint="33"/>
            <w:vAlign w:val="center"/>
          </w:tcPr>
          <w:p w14:paraId="24BE4560" w14:textId="4950794C"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AB4989" w14:paraId="6A351619" w14:textId="77777777" w:rsidTr="00AB4989">
        <w:trPr>
          <w:trHeight w:val="1020"/>
        </w:trPr>
        <w:tc>
          <w:tcPr>
            <w:tcW w:w="828" w:type="dxa"/>
            <w:vAlign w:val="center"/>
          </w:tcPr>
          <w:p w14:paraId="6414239C" w14:textId="77777777" w:rsidR="00AB4989" w:rsidRDefault="00AB4989" w:rsidP="00AB4989"/>
        </w:tc>
        <w:tc>
          <w:tcPr>
            <w:tcW w:w="9612" w:type="dxa"/>
            <w:gridSpan w:val="5"/>
            <w:vAlign w:val="center"/>
          </w:tcPr>
          <w:p w14:paraId="73A709EF" w14:textId="574D9A22" w:rsidR="00AB4989" w:rsidRDefault="00AB4989" w:rsidP="00AB4989">
            <w:r>
              <w:t>Article 24 requires reporting entities that use carbon credits to disclose the source and amount of the carbon credits it uses. Any disclosing entity that participates in carbon emissions trading shall also disclose whether it has completed settlement and whether it has been ordered to take corrective actions or is formally investigated by any government agency within the reporting period.</w:t>
            </w:r>
          </w:p>
        </w:tc>
      </w:tr>
      <w:tr w:rsidR="00AB4989" w14:paraId="510C3093" w14:textId="77777777" w:rsidTr="00DD3144">
        <w:trPr>
          <w:trHeight w:val="1020"/>
        </w:trPr>
        <w:tc>
          <w:tcPr>
            <w:tcW w:w="10440" w:type="dxa"/>
            <w:gridSpan w:val="6"/>
            <w:shd w:val="clear" w:color="auto" w:fill="FDF2CC"/>
            <w:vAlign w:val="center"/>
          </w:tcPr>
          <w:p w14:paraId="71CC98BB" w14:textId="267AD87C" w:rsidR="00AB4989" w:rsidRPr="00CF2E7C" w:rsidRDefault="00AB4989" w:rsidP="00AB4989">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AB4989" w14:paraId="21FB6C32" w14:textId="77777777" w:rsidTr="00AB4989">
        <w:trPr>
          <w:trHeight w:val="74"/>
        </w:trPr>
        <w:tc>
          <w:tcPr>
            <w:tcW w:w="828" w:type="dxa"/>
            <w:vAlign w:val="center"/>
          </w:tcPr>
          <w:p w14:paraId="4FE995F2" w14:textId="6035E0FF" w:rsidR="00AB4989" w:rsidRPr="00BA72DC" w:rsidRDefault="00AB4989" w:rsidP="00AB4989">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AB4989" w:rsidRDefault="00AB4989" w:rsidP="00AB4989">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AB4989" w14:paraId="306F46AE" w14:textId="77777777" w:rsidTr="00AB4989">
        <w:trPr>
          <w:trHeight w:val="25"/>
        </w:trPr>
        <w:tc>
          <w:tcPr>
            <w:tcW w:w="828" w:type="dxa"/>
            <w:vAlign w:val="center"/>
          </w:tcPr>
          <w:p w14:paraId="77D8CAC7" w14:textId="77777777" w:rsidR="00AB4989" w:rsidRDefault="00AB4989" w:rsidP="00AB4989"/>
        </w:tc>
        <w:tc>
          <w:tcPr>
            <w:tcW w:w="3507" w:type="dxa"/>
            <w:shd w:val="clear" w:color="auto" w:fill="E2EFD9" w:themeFill="accent6" w:themeFillTint="33"/>
            <w:vAlign w:val="center"/>
          </w:tcPr>
          <w:p w14:paraId="7082B96C" w14:textId="77777777" w:rsidR="00AB4989" w:rsidRDefault="00AB4989" w:rsidP="00AB4989"/>
        </w:tc>
        <w:tc>
          <w:tcPr>
            <w:tcW w:w="1391" w:type="dxa"/>
            <w:gridSpan w:val="2"/>
            <w:shd w:val="clear" w:color="auto" w:fill="E2EFD9" w:themeFill="accent6" w:themeFillTint="33"/>
            <w:vAlign w:val="center"/>
          </w:tcPr>
          <w:p w14:paraId="62105344" w14:textId="73351783" w:rsidR="00AB4989" w:rsidRPr="00993609" w:rsidRDefault="00AB4989" w:rsidP="00AB4989">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AB4989" w:rsidRPr="00993609" w:rsidRDefault="00AB4989" w:rsidP="00AB4989">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AB4989" w:rsidRPr="00993609" w:rsidRDefault="00AB4989" w:rsidP="00AB4989">
            <w:pPr>
              <w:jc w:val="center"/>
              <w:rPr>
                <w:sz w:val="22"/>
                <w:szCs w:val="22"/>
              </w:rPr>
            </w:pPr>
            <w:r w:rsidRPr="00993609">
              <w:rPr>
                <w:sz w:val="22"/>
                <w:szCs w:val="22"/>
              </w:rPr>
              <w:t>Neither recommended nor required</w:t>
            </w:r>
          </w:p>
        </w:tc>
      </w:tr>
      <w:tr w:rsidR="00AB4989" w14:paraId="0CEDA1E6" w14:textId="77777777" w:rsidTr="00AB4989">
        <w:trPr>
          <w:trHeight w:val="21"/>
        </w:trPr>
        <w:tc>
          <w:tcPr>
            <w:tcW w:w="828" w:type="dxa"/>
            <w:vAlign w:val="center"/>
          </w:tcPr>
          <w:p w14:paraId="025B01F3" w14:textId="02781E33" w:rsidR="00AB4989" w:rsidRDefault="00AB4989" w:rsidP="00AB4989">
            <w:r>
              <w:t>1.28.1</w:t>
            </w:r>
          </w:p>
        </w:tc>
        <w:tc>
          <w:tcPr>
            <w:tcW w:w="3507" w:type="dxa"/>
            <w:shd w:val="clear" w:color="auto" w:fill="DEEAF6" w:themeFill="accent5" w:themeFillTint="33"/>
            <w:vAlign w:val="center"/>
          </w:tcPr>
          <w:p w14:paraId="263FF3FB" w14:textId="7277D970" w:rsidR="00AB4989" w:rsidRDefault="00AB4989" w:rsidP="00AB4989">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AB4989" w:rsidRDefault="00AB4989" w:rsidP="00AB4989"/>
        </w:tc>
        <w:tc>
          <w:tcPr>
            <w:tcW w:w="1391" w:type="dxa"/>
            <w:shd w:val="clear" w:color="auto" w:fill="auto"/>
            <w:vAlign w:val="center"/>
          </w:tcPr>
          <w:p w14:paraId="028D81AE" w14:textId="1CC88250" w:rsidR="00AB4989" w:rsidRDefault="00AB4989" w:rsidP="00AB4989">
            <w:pPr>
              <w:rPr>
                <w:lang w:eastAsia="zh-CN"/>
              </w:rPr>
            </w:pPr>
          </w:p>
        </w:tc>
        <w:tc>
          <w:tcPr>
            <w:tcW w:w="3323" w:type="dxa"/>
            <w:shd w:val="clear" w:color="auto" w:fill="auto"/>
            <w:vAlign w:val="center"/>
          </w:tcPr>
          <w:p w14:paraId="78667043" w14:textId="2E70122C" w:rsidR="00AB4989" w:rsidRDefault="00BF7ECE" w:rsidP="00AB4989">
            <w:r>
              <w:rPr>
                <w:rFonts w:hint="eastAsia"/>
                <w:lang w:eastAsia="zh-CN"/>
              </w:rPr>
              <w:t>X</w:t>
            </w:r>
          </w:p>
        </w:tc>
      </w:tr>
      <w:tr w:rsidR="00AB4989" w14:paraId="2836F826" w14:textId="77777777" w:rsidTr="00AB4989">
        <w:trPr>
          <w:trHeight w:val="21"/>
        </w:trPr>
        <w:tc>
          <w:tcPr>
            <w:tcW w:w="828" w:type="dxa"/>
            <w:vAlign w:val="center"/>
          </w:tcPr>
          <w:p w14:paraId="136899A6" w14:textId="11BC851E" w:rsidR="00AB4989" w:rsidRDefault="00AB4989" w:rsidP="00AB4989">
            <w:r>
              <w:t>1.28.2</w:t>
            </w:r>
          </w:p>
        </w:tc>
        <w:tc>
          <w:tcPr>
            <w:tcW w:w="3507" w:type="dxa"/>
            <w:shd w:val="clear" w:color="auto" w:fill="DEEAF6" w:themeFill="accent5" w:themeFillTint="33"/>
            <w:vAlign w:val="center"/>
          </w:tcPr>
          <w:p w14:paraId="6B0FD230" w14:textId="3E8F9B54" w:rsidR="00AB4989" w:rsidRDefault="00AB4989" w:rsidP="00AB4989">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AB4989" w:rsidRDefault="00AB4989" w:rsidP="00AB4989"/>
        </w:tc>
        <w:tc>
          <w:tcPr>
            <w:tcW w:w="1391" w:type="dxa"/>
            <w:shd w:val="clear" w:color="auto" w:fill="auto"/>
            <w:vAlign w:val="center"/>
          </w:tcPr>
          <w:p w14:paraId="5C1D356A" w14:textId="77777777" w:rsidR="00AB4989" w:rsidRDefault="00AB4989" w:rsidP="00AB4989"/>
        </w:tc>
        <w:tc>
          <w:tcPr>
            <w:tcW w:w="3323" w:type="dxa"/>
            <w:shd w:val="clear" w:color="auto" w:fill="auto"/>
            <w:vAlign w:val="center"/>
          </w:tcPr>
          <w:p w14:paraId="2EDB2569" w14:textId="470E296B" w:rsidR="00AB4989" w:rsidRDefault="00AB4989" w:rsidP="00AB4989">
            <w:pPr>
              <w:rPr>
                <w:lang w:eastAsia="zh-CN"/>
              </w:rPr>
            </w:pPr>
            <w:r>
              <w:rPr>
                <w:rFonts w:hint="eastAsia"/>
                <w:lang w:eastAsia="zh-CN"/>
              </w:rPr>
              <w:t>X</w:t>
            </w:r>
          </w:p>
        </w:tc>
      </w:tr>
      <w:tr w:rsidR="00AB4989" w14:paraId="21633660" w14:textId="77777777" w:rsidTr="00AB4989">
        <w:trPr>
          <w:trHeight w:val="21"/>
        </w:trPr>
        <w:tc>
          <w:tcPr>
            <w:tcW w:w="828" w:type="dxa"/>
            <w:vAlign w:val="center"/>
          </w:tcPr>
          <w:p w14:paraId="5FDA9CD3" w14:textId="7A115F9D" w:rsidR="00AB4989" w:rsidRDefault="00AB4989" w:rsidP="00AB4989">
            <w:r>
              <w:t>1.28.3</w:t>
            </w:r>
          </w:p>
        </w:tc>
        <w:tc>
          <w:tcPr>
            <w:tcW w:w="3507" w:type="dxa"/>
            <w:shd w:val="clear" w:color="auto" w:fill="DEEAF6" w:themeFill="accent5" w:themeFillTint="33"/>
            <w:vAlign w:val="center"/>
          </w:tcPr>
          <w:p w14:paraId="43522D07" w14:textId="3B9DE319" w:rsidR="00AB4989" w:rsidRDefault="00AB4989" w:rsidP="00AB4989">
            <w:r>
              <w:t>A net zero target</w:t>
            </w:r>
          </w:p>
        </w:tc>
        <w:tc>
          <w:tcPr>
            <w:tcW w:w="1391" w:type="dxa"/>
            <w:gridSpan w:val="2"/>
            <w:shd w:val="clear" w:color="auto" w:fill="auto"/>
            <w:vAlign w:val="center"/>
          </w:tcPr>
          <w:p w14:paraId="42963139" w14:textId="77777777" w:rsidR="00AB4989" w:rsidRDefault="00AB4989" w:rsidP="00AB4989"/>
        </w:tc>
        <w:tc>
          <w:tcPr>
            <w:tcW w:w="1391" w:type="dxa"/>
            <w:shd w:val="clear" w:color="auto" w:fill="auto"/>
            <w:vAlign w:val="center"/>
          </w:tcPr>
          <w:p w14:paraId="16EB1CB8" w14:textId="77777777" w:rsidR="00AB4989" w:rsidRDefault="00AB4989" w:rsidP="00AB4989"/>
        </w:tc>
        <w:tc>
          <w:tcPr>
            <w:tcW w:w="3323" w:type="dxa"/>
            <w:shd w:val="clear" w:color="auto" w:fill="auto"/>
            <w:vAlign w:val="center"/>
          </w:tcPr>
          <w:p w14:paraId="60BF2E61" w14:textId="67B67AE2" w:rsidR="00AB4989" w:rsidRDefault="00AB4989" w:rsidP="00AB4989">
            <w:pPr>
              <w:rPr>
                <w:lang w:eastAsia="zh-CN"/>
              </w:rPr>
            </w:pPr>
            <w:r>
              <w:rPr>
                <w:rFonts w:hint="eastAsia"/>
                <w:lang w:eastAsia="zh-CN"/>
              </w:rPr>
              <w:t>X</w:t>
            </w:r>
          </w:p>
        </w:tc>
      </w:tr>
      <w:tr w:rsidR="00AB4989" w14:paraId="0DBED847" w14:textId="77777777" w:rsidTr="00AB4989">
        <w:trPr>
          <w:trHeight w:val="21"/>
        </w:trPr>
        <w:tc>
          <w:tcPr>
            <w:tcW w:w="828" w:type="dxa"/>
            <w:vAlign w:val="center"/>
          </w:tcPr>
          <w:p w14:paraId="7629D35E" w14:textId="075CFBAD" w:rsidR="00AB4989" w:rsidRDefault="00AB4989" w:rsidP="00AB4989">
            <w:r>
              <w:t>1.28.4</w:t>
            </w:r>
          </w:p>
        </w:tc>
        <w:tc>
          <w:tcPr>
            <w:tcW w:w="3507" w:type="dxa"/>
            <w:shd w:val="clear" w:color="auto" w:fill="DEEAF6" w:themeFill="accent5" w:themeFillTint="33"/>
            <w:vAlign w:val="center"/>
          </w:tcPr>
          <w:p w14:paraId="42EA1B71" w14:textId="7DCC7A4C" w:rsidR="00AB4989" w:rsidRDefault="00AB4989" w:rsidP="00AB4989">
            <w:r>
              <w:t>Targets covering non-carbon GHG emissions</w:t>
            </w:r>
          </w:p>
        </w:tc>
        <w:tc>
          <w:tcPr>
            <w:tcW w:w="1391" w:type="dxa"/>
            <w:gridSpan w:val="2"/>
            <w:shd w:val="clear" w:color="auto" w:fill="auto"/>
            <w:vAlign w:val="center"/>
          </w:tcPr>
          <w:p w14:paraId="2A2BA767" w14:textId="77777777" w:rsidR="00AB4989" w:rsidRDefault="00AB4989" w:rsidP="00AB4989"/>
        </w:tc>
        <w:tc>
          <w:tcPr>
            <w:tcW w:w="1391" w:type="dxa"/>
            <w:shd w:val="clear" w:color="auto" w:fill="auto"/>
            <w:vAlign w:val="center"/>
          </w:tcPr>
          <w:p w14:paraId="67C1DCBA" w14:textId="77777777" w:rsidR="00AB4989" w:rsidRDefault="00AB4989" w:rsidP="00AB4989"/>
        </w:tc>
        <w:tc>
          <w:tcPr>
            <w:tcW w:w="3323" w:type="dxa"/>
            <w:shd w:val="clear" w:color="auto" w:fill="auto"/>
            <w:vAlign w:val="center"/>
          </w:tcPr>
          <w:p w14:paraId="3D9EBCD4" w14:textId="7CF6ADE6" w:rsidR="00AB4989" w:rsidRDefault="00AB4989" w:rsidP="00AB4989">
            <w:pPr>
              <w:rPr>
                <w:lang w:eastAsia="zh-CN"/>
              </w:rPr>
            </w:pPr>
            <w:r>
              <w:rPr>
                <w:rFonts w:hint="eastAsia"/>
                <w:lang w:eastAsia="zh-CN"/>
              </w:rPr>
              <w:t>X</w:t>
            </w:r>
          </w:p>
        </w:tc>
      </w:tr>
      <w:tr w:rsidR="00AB4989" w14:paraId="66F637AA" w14:textId="77777777" w:rsidTr="00AB4989">
        <w:trPr>
          <w:trHeight w:val="21"/>
        </w:trPr>
        <w:tc>
          <w:tcPr>
            <w:tcW w:w="828" w:type="dxa"/>
            <w:vAlign w:val="center"/>
          </w:tcPr>
          <w:p w14:paraId="6D7BC54D" w14:textId="01650FAA" w:rsidR="00AB4989" w:rsidRDefault="00AB4989" w:rsidP="00AB4989">
            <w:r>
              <w:t>1.28.5</w:t>
            </w:r>
          </w:p>
        </w:tc>
        <w:tc>
          <w:tcPr>
            <w:tcW w:w="3507" w:type="dxa"/>
            <w:shd w:val="clear" w:color="auto" w:fill="DEEAF6" w:themeFill="accent5" w:themeFillTint="33"/>
            <w:vAlign w:val="center"/>
          </w:tcPr>
          <w:p w14:paraId="4F86B7A5" w14:textId="38E72037" w:rsidR="00AB4989" w:rsidRDefault="00AB4989" w:rsidP="00AB4989">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AB4989" w:rsidRDefault="00AB4989" w:rsidP="00AB4989"/>
        </w:tc>
        <w:tc>
          <w:tcPr>
            <w:tcW w:w="1391" w:type="dxa"/>
            <w:shd w:val="clear" w:color="auto" w:fill="auto"/>
            <w:vAlign w:val="center"/>
          </w:tcPr>
          <w:p w14:paraId="79F426CB" w14:textId="77777777" w:rsidR="00AB4989" w:rsidRDefault="00AB4989" w:rsidP="00AB4989"/>
        </w:tc>
        <w:tc>
          <w:tcPr>
            <w:tcW w:w="3323" w:type="dxa"/>
            <w:shd w:val="clear" w:color="auto" w:fill="auto"/>
            <w:vAlign w:val="center"/>
          </w:tcPr>
          <w:p w14:paraId="404D0CF0" w14:textId="1F9C81F7" w:rsidR="00AB4989" w:rsidRDefault="00AB4989" w:rsidP="00AB4989">
            <w:pPr>
              <w:rPr>
                <w:lang w:eastAsia="zh-CN"/>
              </w:rPr>
            </w:pPr>
            <w:r>
              <w:rPr>
                <w:rFonts w:hint="eastAsia"/>
                <w:lang w:eastAsia="zh-CN"/>
              </w:rPr>
              <w:t>X</w:t>
            </w:r>
          </w:p>
        </w:tc>
      </w:tr>
      <w:tr w:rsidR="00AB4989" w14:paraId="71431187" w14:textId="77777777" w:rsidTr="00AB4989">
        <w:trPr>
          <w:trHeight w:val="21"/>
        </w:trPr>
        <w:tc>
          <w:tcPr>
            <w:tcW w:w="828" w:type="dxa"/>
            <w:vAlign w:val="center"/>
          </w:tcPr>
          <w:p w14:paraId="0EC264DB" w14:textId="0BEF92CE" w:rsidR="00AB4989" w:rsidRDefault="00AB4989" w:rsidP="00AB4989">
            <w:r>
              <w:t>1.28.6</w:t>
            </w:r>
          </w:p>
        </w:tc>
        <w:tc>
          <w:tcPr>
            <w:tcW w:w="3507" w:type="dxa"/>
            <w:shd w:val="clear" w:color="auto" w:fill="DEEAF6" w:themeFill="accent5" w:themeFillTint="33"/>
            <w:vAlign w:val="center"/>
          </w:tcPr>
          <w:p w14:paraId="6075083A" w14:textId="05DC3A80" w:rsidR="00AB4989" w:rsidRDefault="00AB4989" w:rsidP="00AB4989">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AB4989" w:rsidRDefault="00AB4989" w:rsidP="00AB4989"/>
        </w:tc>
        <w:tc>
          <w:tcPr>
            <w:tcW w:w="1391" w:type="dxa"/>
            <w:shd w:val="clear" w:color="auto" w:fill="auto"/>
            <w:vAlign w:val="center"/>
          </w:tcPr>
          <w:p w14:paraId="407AD89C" w14:textId="77777777" w:rsidR="00AB4989" w:rsidRDefault="00AB4989" w:rsidP="00AB4989"/>
        </w:tc>
        <w:tc>
          <w:tcPr>
            <w:tcW w:w="3323" w:type="dxa"/>
            <w:shd w:val="clear" w:color="auto" w:fill="auto"/>
            <w:vAlign w:val="center"/>
          </w:tcPr>
          <w:p w14:paraId="52A3CED8" w14:textId="41657EBC" w:rsidR="00AB4989" w:rsidRDefault="00AB4989" w:rsidP="00AB4989">
            <w:pPr>
              <w:rPr>
                <w:lang w:eastAsia="zh-CN"/>
              </w:rPr>
            </w:pPr>
            <w:r>
              <w:rPr>
                <w:rFonts w:hint="eastAsia"/>
                <w:lang w:eastAsia="zh-CN"/>
              </w:rPr>
              <w:t>X</w:t>
            </w:r>
          </w:p>
        </w:tc>
      </w:tr>
      <w:tr w:rsidR="00AB4989" w14:paraId="509A3458" w14:textId="77777777" w:rsidTr="00AB4989">
        <w:trPr>
          <w:trHeight w:val="21"/>
        </w:trPr>
        <w:tc>
          <w:tcPr>
            <w:tcW w:w="828" w:type="dxa"/>
            <w:vAlign w:val="center"/>
          </w:tcPr>
          <w:p w14:paraId="777F5CF3" w14:textId="79458F1B" w:rsidR="00AB4989" w:rsidRDefault="00AB4989" w:rsidP="00AB4989">
            <w:r>
              <w:t>1.28.7</w:t>
            </w:r>
          </w:p>
        </w:tc>
        <w:tc>
          <w:tcPr>
            <w:tcW w:w="3507" w:type="dxa"/>
            <w:shd w:val="clear" w:color="auto" w:fill="DEEAF6" w:themeFill="accent5" w:themeFillTint="33"/>
            <w:vAlign w:val="center"/>
          </w:tcPr>
          <w:p w14:paraId="1262A369" w14:textId="5F5F7ADC" w:rsidR="00AB4989" w:rsidRDefault="00AB4989" w:rsidP="00AB4989">
            <w:r>
              <w:t>A target timeframe (e.g. by 2040)</w:t>
            </w:r>
          </w:p>
        </w:tc>
        <w:tc>
          <w:tcPr>
            <w:tcW w:w="1391" w:type="dxa"/>
            <w:gridSpan w:val="2"/>
            <w:shd w:val="clear" w:color="auto" w:fill="auto"/>
            <w:vAlign w:val="center"/>
          </w:tcPr>
          <w:p w14:paraId="6D23C124" w14:textId="77777777" w:rsidR="00AB4989" w:rsidRDefault="00AB4989" w:rsidP="00AB4989"/>
        </w:tc>
        <w:tc>
          <w:tcPr>
            <w:tcW w:w="1391" w:type="dxa"/>
            <w:shd w:val="clear" w:color="auto" w:fill="auto"/>
            <w:vAlign w:val="center"/>
          </w:tcPr>
          <w:p w14:paraId="0FB585A8" w14:textId="77777777" w:rsidR="00AB4989" w:rsidRDefault="00AB4989" w:rsidP="00AB4989"/>
        </w:tc>
        <w:tc>
          <w:tcPr>
            <w:tcW w:w="3323" w:type="dxa"/>
            <w:shd w:val="clear" w:color="auto" w:fill="auto"/>
            <w:vAlign w:val="center"/>
          </w:tcPr>
          <w:p w14:paraId="6C1DDC52" w14:textId="63C54255" w:rsidR="00AB4989" w:rsidRDefault="00AB4989" w:rsidP="00AB4989">
            <w:pPr>
              <w:rPr>
                <w:lang w:eastAsia="zh-CN"/>
              </w:rPr>
            </w:pPr>
            <w:r>
              <w:rPr>
                <w:rFonts w:hint="eastAsia"/>
                <w:lang w:eastAsia="zh-CN"/>
              </w:rPr>
              <w:t>X</w:t>
            </w:r>
          </w:p>
        </w:tc>
      </w:tr>
      <w:tr w:rsidR="00AB4989" w14:paraId="71703EFD" w14:textId="77777777" w:rsidTr="00AB4989">
        <w:trPr>
          <w:trHeight w:val="21"/>
        </w:trPr>
        <w:tc>
          <w:tcPr>
            <w:tcW w:w="828" w:type="dxa"/>
            <w:vAlign w:val="center"/>
          </w:tcPr>
          <w:p w14:paraId="46D6E5DE" w14:textId="38AD4511" w:rsidR="00AB4989" w:rsidRDefault="00AB4989" w:rsidP="00AB4989">
            <w:r>
              <w:t>1.28.8</w:t>
            </w:r>
          </w:p>
        </w:tc>
        <w:tc>
          <w:tcPr>
            <w:tcW w:w="3507" w:type="dxa"/>
            <w:shd w:val="clear" w:color="auto" w:fill="DEEAF6" w:themeFill="accent5" w:themeFillTint="33"/>
            <w:vAlign w:val="center"/>
          </w:tcPr>
          <w:p w14:paraId="6AD7EC27" w14:textId="3293AD0A" w:rsidR="00AB4989" w:rsidRDefault="00AB4989" w:rsidP="00AB4989">
            <w:r>
              <w:t>A baseline year from which progress is measured</w:t>
            </w:r>
          </w:p>
        </w:tc>
        <w:tc>
          <w:tcPr>
            <w:tcW w:w="1391" w:type="dxa"/>
            <w:gridSpan w:val="2"/>
            <w:shd w:val="clear" w:color="auto" w:fill="auto"/>
            <w:vAlign w:val="center"/>
          </w:tcPr>
          <w:p w14:paraId="788B865B" w14:textId="77777777" w:rsidR="00AB4989" w:rsidRDefault="00AB4989" w:rsidP="00AB4989"/>
        </w:tc>
        <w:tc>
          <w:tcPr>
            <w:tcW w:w="1391" w:type="dxa"/>
            <w:shd w:val="clear" w:color="auto" w:fill="auto"/>
            <w:vAlign w:val="center"/>
          </w:tcPr>
          <w:p w14:paraId="1BAE4A5F" w14:textId="77777777" w:rsidR="00AB4989" w:rsidRDefault="00AB4989" w:rsidP="00AB4989"/>
        </w:tc>
        <w:tc>
          <w:tcPr>
            <w:tcW w:w="3323" w:type="dxa"/>
            <w:shd w:val="clear" w:color="auto" w:fill="auto"/>
            <w:vAlign w:val="center"/>
          </w:tcPr>
          <w:p w14:paraId="3D3D3D95" w14:textId="416B5A68" w:rsidR="00AB4989" w:rsidRDefault="00AB4989" w:rsidP="00AB4989">
            <w:pPr>
              <w:rPr>
                <w:lang w:eastAsia="zh-CN"/>
              </w:rPr>
            </w:pPr>
            <w:r>
              <w:rPr>
                <w:rFonts w:hint="eastAsia"/>
                <w:lang w:eastAsia="zh-CN"/>
              </w:rPr>
              <w:t>X</w:t>
            </w:r>
          </w:p>
        </w:tc>
      </w:tr>
      <w:tr w:rsidR="00AB4989" w14:paraId="50B41440" w14:textId="77777777" w:rsidTr="00AB4989">
        <w:trPr>
          <w:trHeight w:val="21"/>
        </w:trPr>
        <w:tc>
          <w:tcPr>
            <w:tcW w:w="828" w:type="dxa"/>
            <w:vAlign w:val="center"/>
          </w:tcPr>
          <w:p w14:paraId="0FB78D88" w14:textId="02F24DDA" w:rsidR="00AB4989" w:rsidRDefault="00AB4989" w:rsidP="00AB4989">
            <w:r>
              <w:t>1.28.9</w:t>
            </w:r>
          </w:p>
        </w:tc>
        <w:tc>
          <w:tcPr>
            <w:tcW w:w="3507" w:type="dxa"/>
            <w:shd w:val="clear" w:color="auto" w:fill="DEEAF6" w:themeFill="accent5" w:themeFillTint="33"/>
            <w:vAlign w:val="center"/>
          </w:tcPr>
          <w:p w14:paraId="0FBD6197" w14:textId="185C7A9B" w:rsidR="00AB4989" w:rsidRDefault="00AB4989" w:rsidP="00AB4989">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AB4989" w:rsidRDefault="00AB4989" w:rsidP="00AB4989"/>
        </w:tc>
        <w:tc>
          <w:tcPr>
            <w:tcW w:w="1391" w:type="dxa"/>
            <w:shd w:val="clear" w:color="auto" w:fill="auto"/>
            <w:vAlign w:val="center"/>
          </w:tcPr>
          <w:p w14:paraId="43EB5690" w14:textId="77777777" w:rsidR="00AB4989" w:rsidRDefault="00AB4989" w:rsidP="00AB4989"/>
        </w:tc>
        <w:tc>
          <w:tcPr>
            <w:tcW w:w="3323" w:type="dxa"/>
            <w:shd w:val="clear" w:color="auto" w:fill="auto"/>
            <w:vAlign w:val="center"/>
          </w:tcPr>
          <w:p w14:paraId="3664B658" w14:textId="19F062F8" w:rsidR="00AB4989" w:rsidRDefault="00AB4989" w:rsidP="00AB4989">
            <w:pPr>
              <w:rPr>
                <w:lang w:eastAsia="zh-CN"/>
              </w:rPr>
            </w:pPr>
            <w:r>
              <w:rPr>
                <w:rFonts w:hint="eastAsia"/>
                <w:lang w:eastAsia="zh-CN"/>
              </w:rPr>
              <w:t>X</w:t>
            </w:r>
          </w:p>
        </w:tc>
      </w:tr>
      <w:tr w:rsidR="00AB4989" w14:paraId="7D0FFDA9" w14:textId="77777777" w:rsidTr="00AB4989">
        <w:trPr>
          <w:trHeight w:val="74"/>
        </w:trPr>
        <w:tc>
          <w:tcPr>
            <w:tcW w:w="828" w:type="dxa"/>
            <w:vAlign w:val="center"/>
          </w:tcPr>
          <w:p w14:paraId="22F947A4" w14:textId="350C3B76" w:rsidR="00AB4989" w:rsidRPr="00CB790E" w:rsidRDefault="00AB4989" w:rsidP="00AB4989">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AB4989" w14:paraId="559BCFB6" w14:textId="77777777" w:rsidTr="00AB4989">
        <w:trPr>
          <w:trHeight w:val="74"/>
        </w:trPr>
        <w:tc>
          <w:tcPr>
            <w:tcW w:w="828" w:type="dxa"/>
            <w:vAlign w:val="center"/>
          </w:tcPr>
          <w:p w14:paraId="50867B4C" w14:textId="71585C24" w:rsidR="00AB4989" w:rsidRDefault="00AB4989" w:rsidP="00AB4989">
            <w:r>
              <w:t>1.29.1</w:t>
            </w:r>
          </w:p>
        </w:tc>
        <w:tc>
          <w:tcPr>
            <w:tcW w:w="4753" w:type="dxa"/>
            <w:gridSpan w:val="2"/>
            <w:shd w:val="clear" w:color="auto" w:fill="E2EFD9" w:themeFill="accent6" w:themeFillTint="33"/>
            <w:vAlign w:val="center"/>
          </w:tcPr>
          <w:p w14:paraId="6DC2E61A" w14:textId="7F7DC54F" w:rsidR="00AB4989" w:rsidRDefault="00AB4989" w:rsidP="00AB4989">
            <w:r>
              <w:rPr>
                <w:rFonts w:ascii="Calibri" w:hAnsi="Calibri" w:cs="Calibri"/>
              </w:rPr>
              <w:t>No</w:t>
            </w:r>
          </w:p>
        </w:tc>
        <w:tc>
          <w:tcPr>
            <w:tcW w:w="4859" w:type="dxa"/>
            <w:gridSpan w:val="3"/>
            <w:shd w:val="clear" w:color="auto" w:fill="auto"/>
            <w:vAlign w:val="center"/>
          </w:tcPr>
          <w:p w14:paraId="5234FB5C" w14:textId="7D791BCA" w:rsidR="00AB4989" w:rsidRDefault="00AB4989" w:rsidP="00AB4989"/>
        </w:tc>
      </w:tr>
      <w:tr w:rsidR="00AB4989" w14:paraId="397D572C" w14:textId="77777777" w:rsidTr="00AB4989">
        <w:trPr>
          <w:trHeight w:val="47"/>
        </w:trPr>
        <w:tc>
          <w:tcPr>
            <w:tcW w:w="828" w:type="dxa"/>
            <w:vAlign w:val="center"/>
          </w:tcPr>
          <w:p w14:paraId="6E8B7646" w14:textId="00E88349" w:rsidR="00AB4989" w:rsidRDefault="00AB4989" w:rsidP="00AB4989">
            <w:r>
              <w:t>1.29.2</w:t>
            </w:r>
          </w:p>
        </w:tc>
        <w:tc>
          <w:tcPr>
            <w:tcW w:w="4753" w:type="dxa"/>
            <w:gridSpan w:val="2"/>
            <w:shd w:val="clear" w:color="auto" w:fill="E2EFD9" w:themeFill="accent6" w:themeFillTint="33"/>
            <w:vAlign w:val="center"/>
          </w:tcPr>
          <w:p w14:paraId="3FE4A360" w14:textId="14070533" w:rsidR="00AB4989" w:rsidRDefault="00AB4989" w:rsidP="00AB4989">
            <w:r>
              <w:t>Recommended</w:t>
            </w:r>
          </w:p>
        </w:tc>
        <w:tc>
          <w:tcPr>
            <w:tcW w:w="4859" w:type="dxa"/>
            <w:gridSpan w:val="3"/>
            <w:shd w:val="clear" w:color="auto" w:fill="auto"/>
            <w:vAlign w:val="center"/>
          </w:tcPr>
          <w:p w14:paraId="77455290" w14:textId="2AA0FF91" w:rsidR="00AB4989" w:rsidRDefault="00AB4989" w:rsidP="00AB4989"/>
        </w:tc>
      </w:tr>
      <w:tr w:rsidR="00AB4989" w14:paraId="106D54A4" w14:textId="77777777" w:rsidTr="00AB4989">
        <w:trPr>
          <w:trHeight w:val="47"/>
        </w:trPr>
        <w:tc>
          <w:tcPr>
            <w:tcW w:w="828" w:type="dxa"/>
            <w:vAlign w:val="center"/>
          </w:tcPr>
          <w:p w14:paraId="6070913C" w14:textId="73F05DBA" w:rsidR="00AB4989" w:rsidRDefault="00AB4989" w:rsidP="00AB4989">
            <w:r>
              <w:t>1.29.3</w:t>
            </w:r>
          </w:p>
        </w:tc>
        <w:tc>
          <w:tcPr>
            <w:tcW w:w="4753" w:type="dxa"/>
            <w:gridSpan w:val="2"/>
            <w:shd w:val="clear" w:color="auto" w:fill="E2EFD9" w:themeFill="accent6" w:themeFillTint="33"/>
            <w:vAlign w:val="center"/>
          </w:tcPr>
          <w:p w14:paraId="59808994" w14:textId="6C5F35F7" w:rsidR="00AB4989" w:rsidRDefault="00AB4989" w:rsidP="00AB4989">
            <w:r>
              <w:t>Required</w:t>
            </w:r>
          </w:p>
        </w:tc>
        <w:tc>
          <w:tcPr>
            <w:tcW w:w="4859" w:type="dxa"/>
            <w:gridSpan w:val="3"/>
            <w:shd w:val="clear" w:color="auto" w:fill="auto"/>
            <w:vAlign w:val="center"/>
          </w:tcPr>
          <w:p w14:paraId="332AEA5A" w14:textId="2BF22D41" w:rsidR="00AB4989" w:rsidRDefault="00AB4989" w:rsidP="00AB4989">
            <w:pPr>
              <w:rPr>
                <w:lang w:eastAsia="zh-CN"/>
              </w:rPr>
            </w:pPr>
            <w:r>
              <w:rPr>
                <w:rFonts w:hint="eastAsia"/>
                <w:lang w:eastAsia="zh-CN"/>
              </w:rPr>
              <w:t>X</w:t>
            </w:r>
          </w:p>
        </w:tc>
      </w:tr>
      <w:tr w:rsidR="00AB4989" w14:paraId="3C15432C" w14:textId="77777777" w:rsidTr="00AB4989">
        <w:trPr>
          <w:trHeight w:val="44"/>
        </w:trPr>
        <w:tc>
          <w:tcPr>
            <w:tcW w:w="828" w:type="dxa"/>
            <w:vAlign w:val="center"/>
          </w:tcPr>
          <w:p w14:paraId="212A3BAD" w14:textId="1C2E6B4B" w:rsidR="00AB4989" w:rsidRPr="00530553" w:rsidRDefault="00AB4989" w:rsidP="00AB4989">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AB4989" w14:paraId="5AFA4EC0" w14:textId="77777777" w:rsidTr="00AB4989">
        <w:trPr>
          <w:trHeight w:val="112"/>
        </w:trPr>
        <w:tc>
          <w:tcPr>
            <w:tcW w:w="828" w:type="dxa"/>
            <w:vAlign w:val="center"/>
          </w:tcPr>
          <w:p w14:paraId="49A6CB5D" w14:textId="7CD86EF6" w:rsidR="00AB4989" w:rsidRDefault="00AB4989" w:rsidP="00AB4989">
            <w:r>
              <w:t>1.30.1</w:t>
            </w:r>
          </w:p>
        </w:tc>
        <w:tc>
          <w:tcPr>
            <w:tcW w:w="4753" w:type="dxa"/>
            <w:gridSpan w:val="2"/>
            <w:shd w:val="clear" w:color="auto" w:fill="E2EFD9" w:themeFill="accent6" w:themeFillTint="33"/>
            <w:vAlign w:val="center"/>
          </w:tcPr>
          <w:p w14:paraId="76E65343" w14:textId="055ABB62" w:rsidR="00AB4989" w:rsidRDefault="00AB4989" w:rsidP="00AB4989">
            <w:r>
              <w:t>No</w:t>
            </w:r>
          </w:p>
        </w:tc>
        <w:tc>
          <w:tcPr>
            <w:tcW w:w="4859" w:type="dxa"/>
            <w:gridSpan w:val="3"/>
            <w:shd w:val="clear" w:color="auto" w:fill="auto"/>
            <w:vAlign w:val="center"/>
          </w:tcPr>
          <w:p w14:paraId="1ED48B8C" w14:textId="5C29E4B4" w:rsidR="00AB4989" w:rsidRDefault="00AB4989" w:rsidP="00AB4989">
            <w:pPr>
              <w:rPr>
                <w:lang w:eastAsia="zh-CN"/>
              </w:rPr>
            </w:pPr>
            <w:r>
              <w:rPr>
                <w:rFonts w:hint="eastAsia"/>
                <w:lang w:eastAsia="zh-CN"/>
              </w:rPr>
              <w:t>X</w:t>
            </w:r>
          </w:p>
        </w:tc>
      </w:tr>
      <w:tr w:rsidR="00AB4989" w14:paraId="18DFA5E6" w14:textId="77777777" w:rsidTr="00AB4989">
        <w:trPr>
          <w:trHeight w:val="111"/>
        </w:trPr>
        <w:tc>
          <w:tcPr>
            <w:tcW w:w="828" w:type="dxa"/>
            <w:vAlign w:val="center"/>
          </w:tcPr>
          <w:p w14:paraId="355108B7" w14:textId="0D9E535E" w:rsidR="00AB4989" w:rsidRDefault="00AB4989" w:rsidP="00AB4989">
            <w:r>
              <w:t>1.30.2</w:t>
            </w:r>
          </w:p>
        </w:tc>
        <w:tc>
          <w:tcPr>
            <w:tcW w:w="4753" w:type="dxa"/>
            <w:gridSpan w:val="2"/>
            <w:shd w:val="clear" w:color="auto" w:fill="E2EFD9" w:themeFill="accent6" w:themeFillTint="33"/>
            <w:vAlign w:val="center"/>
          </w:tcPr>
          <w:p w14:paraId="0F07AF4D" w14:textId="04D34F02" w:rsidR="00AB4989" w:rsidRDefault="00AB4989" w:rsidP="00AB4989">
            <w:r>
              <w:t>Yes</w:t>
            </w:r>
          </w:p>
        </w:tc>
        <w:tc>
          <w:tcPr>
            <w:tcW w:w="4859" w:type="dxa"/>
            <w:gridSpan w:val="3"/>
            <w:shd w:val="clear" w:color="auto" w:fill="auto"/>
            <w:vAlign w:val="center"/>
          </w:tcPr>
          <w:p w14:paraId="00C8227C" w14:textId="0A942B1B" w:rsidR="00AB4989" w:rsidRDefault="00AB4989" w:rsidP="00AB4989"/>
        </w:tc>
      </w:tr>
      <w:tr w:rsidR="00AB4989" w14:paraId="42086BD4" w14:textId="77777777" w:rsidTr="00AB4989">
        <w:trPr>
          <w:trHeight w:val="111"/>
        </w:trPr>
        <w:tc>
          <w:tcPr>
            <w:tcW w:w="828" w:type="dxa"/>
            <w:vAlign w:val="center"/>
          </w:tcPr>
          <w:p w14:paraId="2F136701" w14:textId="6A3DAA10" w:rsidR="00AB4989" w:rsidRPr="00561537" w:rsidRDefault="00AB4989" w:rsidP="00AB4989">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AB4989" w:rsidRDefault="00AB4989" w:rsidP="00AB4989">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AB4989" w14:paraId="63241CF8" w14:textId="77777777" w:rsidTr="00AB4989">
        <w:trPr>
          <w:trHeight w:val="47"/>
        </w:trPr>
        <w:tc>
          <w:tcPr>
            <w:tcW w:w="828" w:type="dxa"/>
            <w:vAlign w:val="center"/>
          </w:tcPr>
          <w:p w14:paraId="6B744BBA" w14:textId="77777777" w:rsidR="00AB4989" w:rsidRDefault="00AB4989" w:rsidP="00AB4989"/>
        </w:tc>
        <w:tc>
          <w:tcPr>
            <w:tcW w:w="4753" w:type="dxa"/>
            <w:gridSpan w:val="2"/>
            <w:shd w:val="clear" w:color="auto" w:fill="E2EFD9" w:themeFill="accent6" w:themeFillTint="33"/>
            <w:vAlign w:val="center"/>
          </w:tcPr>
          <w:p w14:paraId="678A218B" w14:textId="77777777" w:rsidR="00AB4989" w:rsidRDefault="00AB4989" w:rsidP="00AB4989"/>
        </w:tc>
        <w:tc>
          <w:tcPr>
            <w:tcW w:w="1536" w:type="dxa"/>
            <w:gridSpan w:val="2"/>
            <w:shd w:val="clear" w:color="auto" w:fill="E2EFD9" w:themeFill="accent6" w:themeFillTint="33"/>
            <w:vAlign w:val="center"/>
          </w:tcPr>
          <w:p w14:paraId="3935BED1" w14:textId="768B827F" w:rsidR="00AB4989" w:rsidRDefault="00AB4989" w:rsidP="00AB4989">
            <w:pPr>
              <w:jc w:val="center"/>
            </w:pPr>
            <w:r>
              <w:t>Recommended</w:t>
            </w:r>
          </w:p>
        </w:tc>
        <w:tc>
          <w:tcPr>
            <w:tcW w:w="3323" w:type="dxa"/>
            <w:shd w:val="clear" w:color="auto" w:fill="E2EFD9" w:themeFill="accent6" w:themeFillTint="33"/>
            <w:vAlign w:val="center"/>
          </w:tcPr>
          <w:p w14:paraId="5DE6324A" w14:textId="772A21FF" w:rsidR="00AB4989" w:rsidRDefault="00AB4989" w:rsidP="00AB4989">
            <w:pPr>
              <w:jc w:val="center"/>
            </w:pPr>
            <w:r>
              <w:t>Required</w:t>
            </w:r>
          </w:p>
        </w:tc>
      </w:tr>
      <w:tr w:rsidR="00AB4989" w14:paraId="60F5DD4C" w14:textId="77777777" w:rsidTr="00AB4989">
        <w:trPr>
          <w:trHeight w:val="47"/>
        </w:trPr>
        <w:tc>
          <w:tcPr>
            <w:tcW w:w="828" w:type="dxa"/>
            <w:vAlign w:val="center"/>
          </w:tcPr>
          <w:p w14:paraId="3AF548C6" w14:textId="468D745F" w:rsidR="00AB4989" w:rsidRDefault="00AB4989" w:rsidP="00AB4989">
            <w:r>
              <w:t>1.31.1</w:t>
            </w:r>
          </w:p>
        </w:tc>
        <w:tc>
          <w:tcPr>
            <w:tcW w:w="4753" w:type="dxa"/>
            <w:gridSpan w:val="2"/>
            <w:shd w:val="clear" w:color="auto" w:fill="DEEAF6" w:themeFill="accent5" w:themeFillTint="33"/>
            <w:vAlign w:val="center"/>
          </w:tcPr>
          <w:p w14:paraId="5D5CB301" w14:textId="3F1855DA" w:rsidR="00AB4989" w:rsidRPr="00197A30" w:rsidRDefault="00AB4989" w:rsidP="00AB4989">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B4989" w:rsidRDefault="00AB4989" w:rsidP="00AB4989"/>
        </w:tc>
        <w:tc>
          <w:tcPr>
            <w:tcW w:w="3323" w:type="dxa"/>
            <w:vAlign w:val="center"/>
          </w:tcPr>
          <w:p w14:paraId="6EF5A633" w14:textId="1D401953" w:rsidR="00AB4989" w:rsidRDefault="00AB4989" w:rsidP="00AB4989"/>
        </w:tc>
      </w:tr>
      <w:tr w:rsidR="00AB4989" w14:paraId="59CB1840" w14:textId="77777777" w:rsidTr="00AB4989">
        <w:trPr>
          <w:trHeight w:val="44"/>
        </w:trPr>
        <w:tc>
          <w:tcPr>
            <w:tcW w:w="828" w:type="dxa"/>
            <w:vAlign w:val="center"/>
          </w:tcPr>
          <w:p w14:paraId="73C2E126" w14:textId="39CFE082" w:rsidR="00AB4989" w:rsidRDefault="00AB4989" w:rsidP="00AB4989">
            <w:r>
              <w:t>1.31.2</w:t>
            </w:r>
          </w:p>
        </w:tc>
        <w:tc>
          <w:tcPr>
            <w:tcW w:w="4753" w:type="dxa"/>
            <w:gridSpan w:val="2"/>
            <w:shd w:val="clear" w:color="auto" w:fill="DEEAF6" w:themeFill="accent5" w:themeFillTint="33"/>
            <w:vAlign w:val="center"/>
          </w:tcPr>
          <w:p w14:paraId="5C5F885D" w14:textId="778B6B0B" w:rsidR="00AB4989" w:rsidRPr="00197A30" w:rsidRDefault="00AB4989" w:rsidP="00AB4989">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B4989" w:rsidRDefault="00AB4989" w:rsidP="00AB4989"/>
        </w:tc>
        <w:tc>
          <w:tcPr>
            <w:tcW w:w="3323" w:type="dxa"/>
            <w:vAlign w:val="center"/>
          </w:tcPr>
          <w:p w14:paraId="16446B0A" w14:textId="3CD94DD3" w:rsidR="00AB4989" w:rsidRDefault="00AB4989" w:rsidP="00AB4989"/>
        </w:tc>
      </w:tr>
      <w:tr w:rsidR="00AB4989" w14:paraId="08D026C7" w14:textId="77777777" w:rsidTr="00AB4989">
        <w:trPr>
          <w:trHeight w:val="44"/>
        </w:trPr>
        <w:tc>
          <w:tcPr>
            <w:tcW w:w="828" w:type="dxa"/>
            <w:vAlign w:val="center"/>
          </w:tcPr>
          <w:p w14:paraId="5F6E433D" w14:textId="67F36506" w:rsidR="00AB4989" w:rsidRDefault="00AB4989" w:rsidP="00AB4989">
            <w:r>
              <w:t>1.31.3</w:t>
            </w:r>
          </w:p>
        </w:tc>
        <w:tc>
          <w:tcPr>
            <w:tcW w:w="4753" w:type="dxa"/>
            <w:gridSpan w:val="2"/>
            <w:shd w:val="clear" w:color="auto" w:fill="DEEAF6" w:themeFill="accent5" w:themeFillTint="33"/>
            <w:vAlign w:val="center"/>
          </w:tcPr>
          <w:p w14:paraId="03868EE2" w14:textId="588D4ED5" w:rsidR="00AB4989" w:rsidRDefault="00AB4989" w:rsidP="00AB4989">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AB4989" w:rsidRDefault="00AB4989" w:rsidP="00AB4989"/>
        </w:tc>
        <w:tc>
          <w:tcPr>
            <w:tcW w:w="3323" w:type="dxa"/>
            <w:vAlign w:val="center"/>
          </w:tcPr>
          <w:p w14:paraId="24165BE5" w14:textId="73C7F19F" w:rsidR="00AB4989" w:rsidRDefault="00AB4989" w:rsidP="00AB4989"/>
        </w:tc>
      </w:tr>
      <w:tr w:rsidR="00AB4989" w14:paraId="149019A6" w14:textId="77777777" w:rsidTr="00AB4989">
        <w:trPr>
          <w:trHeight w:val="44"/>
        </w:trPr>
        <w:tc>
          <w:tcPr>
            <w:tcW w:w="828" w:type="dxa"/>
            <w:vAlign w:val="center"/>
          </w:tcPr>
          <w:p w14:paraId="346C57D1" w14:textId="1819D868" w:rsidR="00AB4989" w:rsidRDefault="00AB4989" w:rsidP="00AB4989">
            <w:r>
              <w:t>1.31.4</w:t>
            </w:r>
          </w:p>
        </w:tc>
        <w:tc>
          <w:tcPr>
            <w:tcW w:w="4753" w:type="dxa"/>
            <w:gridSpan w:val="2"/>
            <w:shd w:val="clear" w:color="auto" w:fill="DEEAF6" w:themeFill="accent5" w:themeFillTint="33"/>
            <w:vAlign w:val="center"/>
          </w:tcPr>
          <w:p w14:paraId="27BDBF02" w14:textId="4F649241" w:rsidR="00AB4989" w:rsidRDefault="00AB4989" w:rsidP="00AB4989">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AB4989" w:rsidRDefault="00AB4989" w:rsidP="00AB4989"/>
        </w:tc>
        <w:tc>
          <w:tcPr>
            <w:tcW w:w="3323" w:type="dxa"/>
            <w:vAlign w:val="center"/>
          </w:tcPr>
          <w:p w14:paraId="3B71B741" w14:textId="5468B13F" w:rsidR="00AB4989" w:rsidRDefault="00AB4989" w:rsidP="00AB4989"/>
        </w:tc>
      </w:tr>
      <w:tr w:rsidR="00AB4989" w14:paraId="7F579F64" w14:textId="77777777" w:rsidTr="00AB4989">
        <w:trPr>
          <w:trHeight w:val="596"/>
        </w:trPr>
        <w:tc>
          <w:tcPr>
            <w:tcW w:w="828" w:type="dxa"/>
            <w:vAlign w:val="center"/>
          </w:tcPr>
          <w:p w14:paraId="4831246E" w14:textId="7A735D1B" w:rsidR="00AB4989" w:rsidRDefault="00AB4989" w:rsidP="00AB4989">
            <w:r>
              <w:t>1.31.5</w:t>
            </w:r>
          </w:p>
        </w:tc>
        <w:tc>
          <w:tcPr>
            <w:tcW w:w="4753" w:type="dxa"/>
            <w:gridSpan w:val="2"/>
            <w:shd w:val="clear" w:color="auto" w:fill="DEEAF6" w:themeFill="accent5" w:themeFillTint="33"/>
            <w:vAlign w:val="center"/>
          </w:tcPr>
          <w:p w14:paraId="78735D5E" w14:textId="77777777" w:rsidR="00AB4989" w:rsidRDefault="00AB4989" w:rsidP="00AB4989">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AB4989" w:rsidRDefault="00AB4989" w:rsidP="00AB4989"/>
        </w:tc>
        <w:tc>
          <w:tcPr>
            <w:tcW w:w="3323" w:type="dxa"/>
            <w:vAlign w:val="center"/>
          </w:tcPr>
          <w:p w14:paraId="21A62EA1" w14:textId="0CF6F075" w:rsidR="00AB4989" w:rsidRDefault="00AB4989" w:rsidP="00AB4989"/>
        </w:tc>
      </w:tr>
      <w:tr w:rsidR="00AB4989" w14:paraId="712FE965" w14:textId="77777777" w:rsidTr="00AB4989">
        <w:trPr>
          <w:trHeight w:val="44"/>
        </w:trPr>
        <w:tc>
          <w:tcPr>
            <w:tcW w:w="828" w:type="dxa"/>
            <w:vAlign w:val="center"/>
          </w:tcPr>
          <w:p w14:paraId="0DDCD566" w14:textId="682470B8" w:rsidR="00AB4989" w:rsidRPr="00561537" w:rsidRDefault="00AB4989" w:rsidP="00AB4989">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AB4989" w:rsidRDefault="00AB4989" w:rsidP="00AB4989">
            <w:r>
              <w:t>What is the recommended or required year by which the disclosed target should be met (e.g. net zero by 2050)? Select the appropriate response using an X.</w:t>
            </w:r>
          </w:p>
        </w:tc>
      </w:tr>
      <w:tr w:rsidR="00AB4989" w14:paraId="11996148" w14:textId="77777777" w:rsidTr="00AB4989">
        <w:trPr>
          <w:trHeight w:val="34"/>
        </w:trPr>
        <w:tc>
          <w:tcPr>
            <w:tcW w:w="828" w:type="dxa"/>
            <w:vAlign w:val="center"/>
          </w:tcPr>
          <w:p w14:paraId="4EDA2AAE" w14:textId="774A09DD" w:rsidR="00AB4989" w:rsidRDefault="00AB4989" w:rsidP="00AB4989">
            <w:r>
              <w:t>1.32.1</w:t>
            </w:r>
          </w:p>
        </w:tc>
        <w:tc>
          <w:tcPr>
            <w:tcW w:w="4898" w:type="dxa"/>
            <w:gridSpan w:val="3"/>
            <w:shd w:val="clear" w:color="auto" w:fill="E2EFD9" w:themeFill="accent6" w:themeFillTint="33"/>
            <w:vAlign w:val="center"/>
          </w:tcPr>
          <w:p w14:paraId="650A33B6" w14:textId="579C6E70" w:rsidR="00AB4989" w:rsidRDefault="00AB4989" w:rsidP="00AB4989">
            <w:r>
              <w:t>Between 2030 and 2035</w:t>
            </w:r>
          </w:p>
        </w:tc>
        <w:tc>
          <w:tcPr>
            <w:tcW w:w="4714" w:type="dxa"/>
            <w:gridSpan w:val="2"/>
            <w:shd w:val="clear" w:color="auto" w:fill="auto"/>
            <w:vAlign w:val="center"/>
          </w:tcPr>
          <w:p w14:paraId="22A43BDD" w14:textId="6BCA6666" w:rsidR="00AB4989" w:rsidRDefault="00AB4989" w:rsidP="00AB4989"/>
        </w:tc>
      </w:tr>
      <w:tr w:rsidR="00AB4989" w14:paraId="78B38AED" w14:textId="77777777" w:rsidTr="00AB4989">
        <w:trPr>
          <w:trHeight w:val="27"/>
        </w:trPr>
        <w:tc>
          <w:tcPr>
            <w:tcW w:w="828" w:type="dxa"/>
            <w:vAlign w:val="center"/>
          </w:tcPr>
          <w:p w14:paraId="04DCCF6A" w14:textId="73706424" w:rsidR="00AB4989" w:rsidRDefault="00AB4989" w:rsidP="00AB4989">
            <w:r>
              <w:t>1.32.2</w:t>
            </w:r>
          </w:p>
        </w:tc>
        <w:tc>
          <w:tcPr>
            <w:tcW w:w="4898" w:type="dxa"/>
            <w:gridSpan w:val="3"/>
            <w:shd w:val="clear" w:color="auto" w:fill="E2EFD9" w:themeFill="accent6" w:themeFillTint="33"/>
            <w:vAlign w:val="center"/>
          </w:tcPr>
          <w:p w14:paraId="28B02753" w14:textId="27459216" w:rsidR="00AB4989" w:rsidRDefault="00AB4989" w:rsidP="00AB4989">
            <w:r>
              <w:t>Between 2036 and 2040</w:t>
            </w:r>
          </w:p>
        </w:tc>
        <w:tc>
          <w:tcPr>
            <w:tcW w:w="4714" w:type="dxa"/>
            <w:gridSpan w:val="2"/>
            <w:shd w:val="clear" w:color="auto" w:fill="auto"/>
            <w:vAlign w:val="center"/>
          </w:tcPr>
          <w:p w14:paraId="260DC10B" w14:textId="520A2F6E" w:rsidR="00AB4989" w:rsidRDefault="00AB4989" w:rsidP="00AB4989"/>
        </w:tc>
      </w:tr>
      <w:tr w:rsidR="00AB4989" w14:paraId="3C5C7B31" w14:textId="77777777" w:rsidTr="00AB4989">
        <w:trPr>
          <w:trHeight w:val="27"/>
        </w:trPr>
        <w:tc>
          <w:tcPr>
            <w:tcW w:w="828" w:type="dxa"/>
            <w:vAlign w:val="center"/>
          </w:tcPr>
          <w:p w14:paraId="1AE58E53" w14:textId="0F06CBA2" w:rsidR="00AB4989" w:rsidRDefault="00AB4989" w:rsidP="00AB4989">
            <w:r>
              <w:t>1.32.3</w:t>
            </w:r>
          </w:p>
        </w:tc>
        <w:tc>
          <w:tcPr>
            <w:tcW w:w="4898" w:type="dxa"/>
            <w:gridSpan w:val="3"/>
            <w:shd w:val="clear" w:color="auto" w:fill="E2EFD9" w:themeFill="accent6" w:themeFillTint="33"/>
            <w:vAlign w:val="center"/>
          </w:tcPr>
          <w:p w14:paraId="128ABCC6" w14:textId="33020FD7" w:rsidR="00AB4989" w:rsidRDefault="00AB4989" w:rsidP="00AB4989">
            <w:r>
              <w:t>Between 2041 and 2050</w:t>
            </w:r>
          </w:p>
        </w:tc>
        <w:tc>
          <w:tcPr>
            <w:tcW w:w="4714" w:type="dxa"/>
            <w:gridSpan w:val="2"/>
            <w:shd w:val="clear" w:color="auto" w:fill="auto"/>
            <w:vAlign w:val="center"/>
          </w:tcPr>
          <w:p w14:paraId="7391D31A" w14:textId="7280CB75" w:rsidR="00AB4989" w:rsidRDefault="00AB4989" w:rsidP="00AB4989"/>
        </w:tc>
      </w:tr>
      <w:tr w:rsidR="00AB4989" w14:paraId="177EC079" w14:textId="77777777" w:rsidTr="00AB4989">
        <w:trPr>
          <w:trHeight w:val="27"/>
        </w:trPr>
        <w:tc>
          <w:tcPr>
            <w:tcW w:w="828" w:type="dxa"/>
            <w:vAlign w:val="center"/>
          </w:tcPr>
          <w:p w14:paraId="13D5E740" w14:textId="4428686C" w:rsidR="00AB4989" w:rsidRDefault="00AB4989" w:rsidP="00AB4989">
            <w:r>
              <w:t>1.32.4</w:t>
            </w:r>
          </w:p>
        </w:tc>
        <w:tc>
          <w:tcPr>
            <w:tcW w:w="4898" w:type="dxa"/>
            <w:gridSpan w:val="3"/>
            <w:shd w:val="clear" w:color="auto" w:fill="E2EFD9" w:themeFill="accent6" w:themeFillTint="33"/>
            <w:vAlign w:val="center"/>
          </w:tcPr>
          <w:p w14:paraId="3A10B847" w14:textId="71266745" w:rsidR="00AB4989" w:rsidRDefault="00AB4989" w:rsidP="00AB4989">
            <w:r>
              <w:t>Other</w:t>
            </w:r>
          </w:p>
        </w:tc>
        <w:tc>
          <w:tcPr>
            <w:tcW w:w="4714" w:type="dxa"/>
            <w:gridSpan w:val="2"/>
            <w:shd w:val="clear" w:color="auto" w:fill="auto"/>
            <w:vAlign w:val="center"/>
          </w:tcPr>
          <w:p w14:paraId="10152D7D" w14:textId="2B122777" w:rsidR="00AB4989" w:rsidRDefault="00AB4989" w:rsidP="00AB4989"/>
        </w:tc>
      </w:tr>
      <w:tr w:rsidR="00AB4989" w14:paraId="756676F5" w14:textId="77777777" w:rsidTr="00AB4989">
        <w:trPr>
          <w:trHeight w:val="27"/>
        </w:trPr>
        <w:tc>
          <w:tcPr>
            <w:tcW w:w="828" w:type="dxa"/>
            <w:vAlign w:val="center"/>
          </w:tcPr>
          <w:p w14:paraId="74AA8DF0" w14:textId="2FDE97A0" w:rsidR="00AB4989" w:rsidRDefault="00AB4989" w:rsidP="00AB4989">
            <w:r>
              <w:t>1.32.5</w:t>
            </w:r>
          </w:p>
        </w:tc>
        <w:tc>
          <w:tcPr>
            <w:tcW w:w="4898" w:type="dxa"/>
            <w:gridSpan w:val="3"/>
            <w:shd w:val="clear" w:color="auto" w:fill="E2EFD9" w:themeFill="accent6" w:themeFillTint="33"/>
            <w:vAlign w:val="center"/>
          </w:tcPr>
          <w:p w14:paraId="11B8FDA3" w14:textId="6954BCCC" w:rsidR="00AB4989" w:rsidRDefault="00AB4989" w:rsidP="00AB4989">
            <w:r>
              <w:t>Not specified</w:t>
            </w:r>
          </w:p>
        </w:tc>
        <w:tc>
          <w:tcPr>
            <w:tcW w:w="4714" w:type="dxa"/>
            <w:gridSpan w:val="2"/>
            <w:shd w:val="clear" w:color="auto" w:fill="auto"/>
            <w:vAlign w:val="center"/>
          </w:tcPr>
          <w:p w14:paraId="4E1421EE" w14:textId="7D7C7341" w:rsidR="00AB4989" w:rsidRDefault="00AB4989" w:rsidP="00AB4989">
            <w:pPr>
              <w:rPr>
                <w:lang w:eastAsia="zh-CN"/>
              </w:rPr>
            </w:pPr>
            <w:r>
              <w:rPr>
                <w:rFonts w:hint="eastAsia"/>
                <w:lang w:eastAsia="zh-CN"/>
              </w:rPr>
              <w:t>X</w:t>
            </w:r>
          </w:p>
        </w:tc>
      </w:tr>
      <w:tr w:rsidR="00AB4989" w14:paraId="1D85AE33" w14:textId="77777777" w:rsidTr="00AB4989">
        <w:trPr>
          <w:trHeight w:val="27"/>
        </w:trPr>
        <w:tc>
          <w:tcPr>
            <w:tcW w:w="828" w:type="dxa"/>
            <w:vAlign w:val="center"/>
          </w:tcPr>
          <w:p w14:paraId="76EE8A7D" w14:textId="1ED841C2" w:rsidR="00AB4989" w:rsidRPr="00765130" w:rsidRDefault="00AB4989" w:rsidP="00AB4989">
            <w:pPr>
              <w:rPr>
                <w:b/>
                <w:bCs/>
              </w:rPr>
            </w:pPr>
            <w:r>
              <w:rPr>
                <w:b/>
                <w:bCs/>
              </w:rPr>
              <w:t>1.33</w:t>
            </w:r>
          </w:p>
        </w:tc>
        <w:tc>
          <w:tcPr>
            <w:tcW w:w="9612" w:type="dxa"/>
            <w:gridSpan w:val="5"/>
            <w:shd w:val="clear" w:color="auto" w:fill="DEEAF6" w:themeFill="accent5" w:themeFillTint="33"/>
            <w:vAlign w:val="center"/>
          </w:tcPr>
          <w:p w14:paraId="3843D66C" w14:textId="284FD234" w:rsidR="00AB4989" w:rsidRDefault="00AB4989" w:rsidP="00AB4989">
            <w:r>
              <w:t>If “other” selected, please describe.</w:t>
            </w:r>
          </w:p>
        </w:tc>
      </w:tr>
      <w:tr w:rsidR="00AB4989" w14:paraId="1F01F3A8" w14:textId="77777777" w:rsidTr="00AB4989">
        <w:trPr>
          <w:trHeight w:val="1020"/>
        </w:trPr>
        <w:tc>
          <w:tcPr>
            <w:tcW w:w="828" w:type="dxa"/>
            <w:vAlign w:val="center"/>
          </w:tcPr>
          <w:p w14:paraId="2C78A083" w14:textId="77777777" w:rsidR="00AB4989" w:rsidRDefault="00AB4989" w:rsidP="00AB4989"/>
        </w:tc>
        <w:tc>
          <w:tcPr>
            <w:tcW w:w="9612" w:type="dxa"/>
            <w:gridSpan w:val="5"/>
            <w:vAlign w:val="center"/>
          </w:tcPr>
          <w:p w14:paraId="2AB28E18" w14:textId="011738B2" w:rsidR="00AB4989" w:rsidRDefault="00AB4989" w:rsidP="00AB4989"/>
        </w:tc>
      </w:tr>
      <w:tr w:rsidR="00AB4989" w14:paraId="7DF6CD70" w14:textId="77777777" w:rsidTr="00AB4989">
        <w:trPr>
          <w:trHeight w:val="44"/>
        </w:trPr>
        <w:tc>
          <w:tcPr>
            <w:tcW w:w="828" w:type="dxa"/>
            <w:vAlign w:val="center"/>
          </w:tcPr>
          <w:p w14:paraId="6EFE3766" w14:textId="36ADD7AE" w:rsidR="00AB4989" w:rsidRPr="00765130" w:rsidRDefault="00AB4989" w:rsidP="00AB4989">
            <w:pPr>
              <w:rPr>
                <w:b/>
                <w:bCs/>
              </w:rPr>
            </w:pPr>
            <w:r>
              <w:rPr>
                <w:b/>
                <w:bCs/>
              </w:rPr>
              <w:t>1.34</w:t>
            </w:r>
          </w:p>
        </w:tc>
        <w:tc>
          <w:tcPr>
            <w:tcW w:w="9612" w:type="dxa"/>
            <w:gridSpan w:val="5"/>
            <w:shd w:val="clear" w:color="auto" w:fill="DEEAF6" w:themeFill="accent5" w:themeFillTint="33"/>
            <w:vAlign w:val="center"/>
          </w:tcPr>
          <w:p w14:paraId="3B9FD68E" w14:textId="37F9BCA4"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AB4989" w14:paraId="73EB0944" w14:textId="77777777" w:rsidTr="00AB4989">
        <w:trPr>
          <w:trHeight w:val="75"/>
        </w:trPr>
        <w:tc>
          <w:tcPr>
            <w:tcW w:w="828" w:type="dxa"/>
            <w:vAlign w:val="center"/>
          </w:tcPr>
          <w:p w14:paraId="3F0F2EF8" w14:textId="0B9BD8E3" w:rsidR="00AB4989" w:rsidRDefault="00AB4989" w:rsidP="00AB4989">
            <w:r>
              <w:t>1.34.1</w:t>
            </w:r>
          </w:p>
        </w:tc>
        <w:tc>
          <w:tcPr>
            <w:tcW w:w="4898" w:type="dxa"/>
            <w:gridSpan w:val="3"/>
            <w:shd w:val="clear" w:color="auto" w:fill="E2EFD9" w:themeFill="accent6" w:themeFillTint="33"/>
            <w:vAlign w:val="center"/>
          </w:tcPr>
          <w:p w14:paraId="264394B7" w14:textId="6B5E1955" w:rsidR="00AB4989" w:rsidRDefault="00AB4989" w:rsidP="00AB4989">
            <w:r>
              <w:t>No</w:t>
            </w:r>
          </w:p>
        </w:tc>
        <w:tc>
          <w:tcPr>
            <w:tcW w:w="4714" w:type="dxa"/>
            <w:gridSpan w:val="2"/>
            <w:shd w:val="clear" w:color="auto" w:fill="auto"/>
            <w:vAlign w:val="center"/>
          </w:tcPr>
          <w:p w14:paraId="4489C22D" w14:textId="7314EB6B" w:rsidR="00AB4989" w:rsidRDefault="00AB4989" w:rsidP="00AB4989">
            <w:pPr>
              <w:rPr>
                <w:lang w:eastAsia="zh-CN"/>
              </w:rPr>
            </w:pPr>
            <w:r>
              <w:rPr>
                <w:rFonts w:hint="eastAsia"/>
                <w:lang w:eastAsia="zh-CN"/>
              </w:rPr>
              <w:t>X</w:t>
            </w:r>
          </w:p>
        </w:tc>
      </w:tr>
      <w:tr w:rsidR="00AB4989" w14:paraId="37BA41DB" w14:textId="77777777" w:rsidTr="00AB4989">
        <w:trPr>
          <w:trHeight w:val="74"/>
        </w:trPr>
        <w:tc>
          <w:tcPr>
            <w:tcW w:w="828" w:type="dxa"/>
            <w:vAlign w:val="center"/>
          </w:tcPr>
          <w:p w14:paraId="7513AE47" w14:textId="0DC8BC45" w:rsidR="00AB4989" w:rsidRDefault="00AB4989" w:rsidP="00AB4989">
            <w:r>
              <w:t>1.34.2</w:t>
            </w:r>
          </w:p>
        </w:tc>
        <w:tc>
          <w:tcPr>
            <w:tcW w:w="4898" w:type="dxa"/>
            <w:gridSpan w:val="3"/>
            <w:shd w:val="clear" w:color="auto" w:fill="E2EFD9" w:themeFill="accent6" w:themeFillTint="33"/>
            <w:vAlign w:val="center"/>
          </w:tcPr>
          <w:p w14:paraId="780B69A3" w14:textId="13FECCFD" w:rsidR="00AB4989" w:rsidRDefault="00AB4989" w:rsidP="00AB4989">
            <w:r>
              <w:t>Recommend</w:t>
            </w:r>
          </w:p>
        </w:tc>
        <w:tc>
          <w:tcPr>
            <w:tcW w:w="4714" w:type="dxa"/>
            <w:gridSpan w:val="2"/>
            <w:shd w:val="clear" w:color="auto" w:fill="auto"/>
            <w:vAlign w:val="center"/>
          </w:tcPr>
          <w:p w14:paraId="0F11C4DE" w14:textId="16DFE196" w:rsidR="00AB4989" w:rsidRDefault="00AB4989" w:rsidP="00AB4989"/>
        </w:tc>
      </w:tr>
      <w:tr w:rsidR="00AB4989" w14:paraId="7A1BF319" w14:textId="77777777" w:rsidTr="00AB4989">
        <w:trPr>
          <w:trHeight w:val="74"/>
        </w:trPr>
        <w:tc>
          <w:tcPr>
            <w:tcW w:w="828" w:type="dxa"/>
            <w:vAlign w:val="center"/>
          </w:tcPr>
          <w:p w14:paraId="7F7D33CA" w14:textId="72A32D62" w:rsidR="00AB4989" w:rsidRDefault="00AB4989" w:rsidP="00AB4989">
            <w:r>
              <w:t>1.34.3</w:t>
            </w:r>
          </w:p>
        </w:tc>
        <w:tc>
          <w:tcPr>
            <w:tcW w:w="4898" w:type="dxa"/>
            <w:gridSpan w:val="3"/>
            <w:shd w:val="clear" w:color="auto" w:fill="E2EFD9" w:themeFill="accent6" w:themeFillTint="33"/>
            <w:vAlign w:val="center"/>
          </w:tcPr>
          <w:p w14:paraId="01F72E61" w14:textId="310ACA2C" w:rsidR="00AB4989" w:rsidRDefault="00AB4989" w:rsidP="00AB4989">
            <w:r>
              <w:t>Require</w:t>
            </w:r>
          </w:p>
        </w:tc>
        <w:tc>
          <w:tcPr>
            <w:tcW w:w="4714" w:type="dxa"/>
            <w:gridSpan w:val="2"/>
            <w:shd w:val="clear" w:color="auto" w:fill="auto"/>
            <w:vAlign w:val="center"/>
          </w:tcPr>
          <w:p w14:paraId="0138C64C" w14:textId="4A9D7D61" w:rsidR="00AB4989" w:rsidRDefault="00AB4989" w:rsidP="00AB4989"/>
        </w:tc>
      </w:tr>
      <w:tr w:rsidR="00AB4989" w14:paraId="5638A9CC" w14:textId="77777777" w:rsidTr="00AB4989">
        <w:trPr>
          <w:trHeight w:val="74"/>
        </w:trPr>
        <w:tc>
          <w:tcPr>
            <w:tcW w:w="828" w:type="dxa"/>
            <w:vAlign w:val="center"/>
          </w:tcPr>
          <w:p w14:paraId="5DC32929" w14:textId="33E53A9C" w:rsidR="00AB4989" w:rsidRPr="00C9418B" w:rsidRDefault="00AB4989" w:rsidP="00AB4989">
            <w:pPr>
              <w:rPr>
                <w:b/>
                <w:bCs/>
              </w:rPr>
            </w:pPr>
            <w:r>
              <w:rPr>
                <w:b/>
                <w:bCs/>
              </w:rPr>
              <w:t>1.35</w:t>
            </w:r>
          </w:p>
        </w:tc>
        <w:tc>
          <w:tcPr>
            <w:tcW w:w="9612" w:type="dxa"/>
            <w:gridSpan w:val="5"/>
            <w:shd w:val="clear" w:color="auto" w:fill="DEEAF6" w:themeFill="accent5" w:themeFillTint="33"/>
            <w:vAlign w:val="center"/>
          </w:tcPr>
          <w:p w14:paraId="0DD8EE3F" w14:textId="2992FD58" w:rsidR="00AB4989" w:rsidRDefault="00AB4989" w:rsidP="00AB4989">
            <w:r>
              <w:t>If recommended or required to set targets for non-carbon GHGs, which gases? Select all that apply using an X.</w:t>
            </w:r>
          </w:p>
        </w:tc>
      </w:tr>
      <w:tr w:rsidR="00AB4989" w14:paraId="33A0148A" w14:textId="77777777" w:rsidTr="00AB4989">
        <w:trPr>
          <w:trHeight w:val="221"/>
        </w:trPr>
        <w:tc>
          <w:tcPr>
            <w:tcW w:w="828" w:type="dxa"/>
            <w:vAlign w:val="center"/>
          </w:tcPr>
          <w:p w14:paraId="58972E0B" w14:textId="4A3B481C" w:rsidR="00AB4989" w:rsidRDefault="00AB4989" w:rsidP="00AB4989">
            <w:r>
              <w:t>1.35.1</w:t>
            </w:r>
          </w:p>
        </w:tc>
        <w:tc>
          <w:tcPr>
            <w:tcW w:w="4898" w:type="dxa"/>
            <w:gridSpan w:val="3"/>
            <w:shd w:val="clear" w:color="auto" w:fill="E2EFD9" w:themeFill="accent6" w:themeFillTint="33"/>
            <w:vAlign w:val="center"/>
          </w:tcPr>
          <w:p w14:paraId="62DB9524" w14:textId="1C9DA1B9" w:rsidR="00AB4989" w:rsidRDefault="00AB4989" w:rsidP="00AB4989">
            <w:r w:rsidRPr="00F75058">
              <w:rPr>
                <w:rFonts w:ascii="Calibri" w:hAnsi="Calibri" w:cs="Calibri"/>
              </w:rPr>
              <w:t xml:space="preserve">Methane (CH₄) </w:t>
            </w:r>
          </w:p>
        </w:tc>
        <w:tc>
          <w:tcPr>
            <w:tcW w:w="4714" w:type="dxa"/>
            <w:gridSpan w:val="2"/>
            <w:shd w:val="clear" w:color="auto" w:fill="auto"/>
            <w:vAlign w:val="center"/>
          </w:tcPr>
          <w:p w14:paraId="1480FE14" w14:textId="182B49A2" w:rsidR="00AB4989" w:rsidRDefault="00AB4989" w:rsidP="00AB4989"/>
        </w:tc>
      </w:tr>
      <w:tr w:rsidR="00AB4989" w14:paraId="71829CF2" w14:textId="77777777" w:rsidTr="00AB4989">
        <w:trPr>
          <w:trHeight w:val="27"/>
        </w:trPr>
        <w:tc>
          <w:tcPr>
            <w:tcW w:w="828" w:type="dxa"/>
            <w:vAlign w:val="center"/>
          </w:tcPr>
          <w:p w14:paraId="605A96CF" w14:textId="2AA7C39C" w:rsidR="00AB4989" w:rsidRDefault="00AB4989" w:rsidP="00AB4989">
            <w:r>
              <w:t>1.35.2</w:t>
            </w:r>
          </w:p>
        </w:tc>
        <w:tc>
          <w:tcPr>
            <w:tcW w:w="4898" w:type="dxa"/>
            <w:gridSpan w:val="3"/>
            <w:shd w:val="clear" w:color="auto" w:fill="E2EFD9" w:themeFill="accent6" w:themeFillTint="33"/>
            <w:vAlign w:val="center"/>
          </w:tcPr>
          <w:p w14:paraId="14C9CB0F" w14:textId="6651F3CC" w:rsidR="00AB4989" w:rsidRDefault="00AB4989" w:rsidP="00AB4989">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AB4989" w:rsidRDefault="00AB4989" w:rsidP="00AB4989"/>
        </w:tc>
      </w:tr>
      <w:tr w:rsidR="00AB4989" w14:paraId="5AC6429F" w14:textId="77777777" w:rsidTr="00AB4989">
        <w:trPr>
          <w:trHeight w:val="27"/>
        </w:trPr>
        <w:tc>
          <w:tcPr>
            <w:tcW w:w="828" w:type="dxa"/>
            <w:vAlign w:val="center"/>
          </w:tcPr>
          <w:p w14:paraId="3ACBE0E8" w14:textId="362050F9" w:rsidR="00AB4989" w:rsidRDefault="00AB4989" w:rsidP="00AB4989">
            <w:r>
              <w:t>1.35.3</w:t>
            </w:r>
          </w:p>
        </w:tc>
        <w:tc>
          <w:tcPr>
            <w:tcW w:w="4898" w:type="dxa"/>
            <w:gridSpan w:val="3"/>
            <w:shd w:val="clear" w:color="auto" w:fill="E2EFD9" w:themeFill="accent6" w:themeFillTint="33"/>
            <w:vAlign w:val="center"/>
          </w:tcPr>
          <w:p w14:paraId="3D1A6536" w14:textId="7102BEC9" w:rsidR="00AB4989" w:rsidRDefault="00AB4989" w:rsidP="00AB4989">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AB4989" w:rsidRDefault="00AB4989" w:rsidP="00AB4989"/>
        </w:tc>
      </w:tr>
      <w:tr w:rsidR="00AB4989" w14:paraId="79CC3AC5" w14:textId="77777777" w:rsidTr="00AB4989">
        <w:trPr>
          <w:trHeight w:val="27"/>
        </w:trPr>
        <w:tc>
          <w:tcPr>
            <w:tcW w:w="828" w:type="dxa"/>
            <w:vAlign w:val="center"/>
          </w:tcPr>
          <w:p w14:paraId="02F6C307" w14:textId="11E3E6F7" w:rsidR="00AB4989" w:rsidRDefault="00AB4989" w:rsidP="00AB4989">
            <w:r>
              <w:t>1.35.4</w:t>
            </w:r>
          </w:p>
        </w:tc>
        <w:tc>
          <w:tcPr>
            <w:tcW w:w="4898" w:type="dxa"/>
            <w:gridSpan w:val="3"/>
            <w:shd w:val="clear" w:color="auto" w:fill="E2EFD9" w:themeFill="accent6" w:themeFillTint="33"/>
            <w:vAlign w:val="center"/>
          </w:tcPr>
          <w:p w14:paraId="29B45329" w14:textId="115E1185" w:rsidR="00AB4989" w:rsidRDefault="00AB4989" w:rsidP="00AB4989">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AB4989" w:rsidRDefault="00AB4989" w:rsidP="00AB4989"/>
        </w:tc>
      </w:tr>
      <w:tr w:rsidR="00AB4989" w14:paraId="041DBAA4" w14:textId="77777777" w:rsidTr="00AB4989">
        <w:trPr>
          <w:trHeight w:val="27"/>
        </w:trPr>
        <w:tc>
          <w:tcPr>
            <w:tcW w:w="828" w:type="dxa"/>
            <w:vAlign w:val="center"/>
          </w:tcPr>
          <w:p w14:paraId="2AF792D3" w14:textId="2ED2CB50" w:rsidR="00AB4989" w:rsidRDefault="00AB4989" w:rsidP="00AB4989">
            <w:r>
              <w:t>1.35.5</w:t>
            </w:r>
          </w:p>
        </w:tc>
        <w:tc>
          <w:tcPr>
            <w:tcW w:w="4898" w:type="dxa"/>
            <w:gridSpan w:val="3"/>
            <w:shd w:val="clear" w:color="auto" w:fill="E2EFD9" w:themeFill="accent6" w:themeFillTint="33"/>
            <w:vAlign w:val="center"/>
          </w:tcPr>
          <w:p w14:paraId="0277A2BA" w14:textId="60D2CF64" w:rsidR="00AB4989" w:rsidRDefault="00AB4989" w:rsidP="00AB4989">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AB4989" w:rsidRDefault="00AB4989" w:rsidP="00AB4989"/>
        </w:tc>
      </w:tr>
      <w:tr w:rsidR="00AB4989" w14:paraId="0131B9EE" w14:textId="77777777" w:rsidTr="00AB4989">
        <w:trPr>
          <w:trHeight w:val="27"/>
        </w:trPr>
        <w:tc>
          <w:tcPr>
            <w:tcW w:w="828" w:type="dxa"/>
            <w:vAlign w:val="center"/>
          </w:tcPr>
          <w:p w14:paraId="038DD6F6" w14:textId="2C5E87D6" w:rsidR="00AB4989" w:rsidRDefault="00AB4989" w:rsidP="00AB4989">
            <w:r>
              <w:t>1.35.6</w:t>
            </w:r>
          </w:p>
        </w:tc>
        <w:tc>
          <w:tcPr>
            <w:tcW w:w="4898" w:type="dxa"/>
            <w:gridSpan w:val="3"/>
            <w:shd w:val="clear" w:color="auto" w:fill="E2EFD9" w:themeFill="accent6" w:themeFillTint="33"/>
            <w:vAlign w:val="center"/>
          </w:tcPr>
          <w:p w14:paraId="7411B58C" w14:textId="126B1263" w:rsidR="00AB4989" w:rsidRDefault="00AB4989" w:rsidP="00AB4989">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AB4989" w:rsidRDefault="00AB4989" w:rsidP="00AB4989"/>
        </w:tc>
      </w:tr>
      <w:tr w:rsidR="00AB4989" w14:paraId="6BAF5303" w14:textId="77777777" w:rsidTr="00AB4989">
        <w:trPr>
          <w:trHeight w:val="27"/>
        </w:trPr>
        <w:tc>
          <w:tcPr>
            <w:tcW w:w="828" w:type="dxa"/>
            <w:vAlign w:val="center"/>
          </w:tcPr>
          <w:p w14:paraId="6BB6A345" w14:textId="31CF4157" w:rsidR="00AB4989" w:rsidRDefault="00AB4989" w:rsidP="00AB4989">
            <w:r>
              <w:t>1.35.7</w:t>
            </w:r>
          </w:p>
        </w:tc>
        <w:tc>
          <w:tcPr>
            <w:tcW w:w="4898" w:type="dxa"/>
            <w:gridSpan w:val="3"/>
            <w:shd w:val="clear" w:color="auto" w:fill="E2EFD9" w:themeFill="accent6" w:themeFillTint="33"/>
            <w:vAlign w:val="center"/>
          </w:tcPr>
          <w:p w14:paraId="2071D5B8" w14:textId="30AD1863" w:rsidR="00AB4989" w:rsidRDefault="00AB4989" w:rsidP="00AB4989">
            <w:r>
              <w:t>Not specified</w:t>
            </w:r>
          </w:p>
        </w:tc>
        <w:tc>
          <w:tcPr>
            <w:tcW w:w="4714" w:type="dxa"/>
            <w:gridSpan w:val="2"/>
            <w:shd w:val="clear" w:color="auto" w:fill="auto"/>
            <w:vAlign w:val="center"/>
          </w:tcPr>
          <w:p w14:paraId="58A276AB" w14:textId="56F490CA" w:rsidR="00AB4989" w:rsidRDefault="00AB4989" w:rsidP="00AB4989"/>
        </w:tc>
      </w:tr>
      <w:tr w:rsidR="00AB4989" w14:paraId="605F79B1" w14:textId="77777777" w:rsidTr="00AB4989">
        <w:trPr>
          <w:trHeight w:val="74"/>
        </w:trPr>
        <w:tc>
          <w:tcPr>
            <w:tcW w:w="828" w:type="dxa"/>
            <w:vAlign w:val="center"/>
          </w:tcPr>
          <w:p w14:paraId="41E45F92" w14:textId="5DFF80F6" w:rsidR="00AB4989" w:rsidRPr="00A615A6" w:rsidRDefault="00AB4989" w:rsidP="00AB4989">
            <w:pPr>
              <w:rPr>
                <w:b/>
                <w:bCs/>
              </w:rPr>
            </w:pPr>
            <w:r>
              <w:rPr>
                <w:b/>
                <w:bCs/>
              </w:rPr>
              <w:t>1.36</w:t>
            </w:r>
          </w:p>
        </w:tc>
        <w:tc>
          <w:tcPr>
            <w:tcW w:w="9612" w:type="dxa"/>
            <w:gridSpan w:val="5"/>
            <w:shd w:val="clear" w:color="auto" w:fill="DEEAF6" w:themeFill="accent5" w:themeFillTint="33"/>
            <w:vAlign w:val="center"/>
          </w:tcPr>
          <w:p w14:paraId="56DC66C5" w14:textId="5D5BCB07"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AB4989" w14:paraId="0D54B0DE" w14:textId="77777777" w:rsidTr="00AB4989">
        <w:trPr>
          <w:trHeight w:val="75"/>
        </w:trPr>
        <w:tc>
          <w:tcPr>
            <w:tcW w:w="828" w:type="dxa"/>
            <w:vAlign w:val="center"/>
          </w:tcPr>
          <w:p w14:paraId="301AA961" w14:textId="7B60252D" w:rsidR="00AB4989" w:rsidRDefault="00AB4989" w:rsidP="00AB4989">
            <w:r>
              <w:t>1.36.1</w:t>
            </w:r>
          </w:p>
        </w:tc>
        <w:tc>
          <w:tcPr>
            <w:tcW w:w="4898" w:type="dxa"/>
            <w:gridSpan w:val="3"/>
            <w:shd w:val="clear" w:color="auto" w:fill="E2EFD9" w:themeFill="accent6" w:themeFillTint="33"/>
            <w:vAlign w:val="center"/>
          </w:tcPr>
          <w:p w14:paraId="3145963B" w14:textId="597F5EA0" w:rsidR="00AB4989" w:rsidRDefault="00AB4989" w:rsidP="00AB4989">
            <w:r>
              <w:t>No</w:t>
            </w:r>
          </w:p>
        </w:tc>
        <w:tc>
          <w:tcPr>
            <w:tcW w:w="4714" w:type="dxa"/>
            <w:gridSpan w:val="2"/>
            <w:shd w:val="clear" w:color="auto" w:fill="auto"/>
            <w:vAlign w:val="center"/>
          </w:tcPr>
          <w:p w14:paraId="09E0BA38" w14:textId="600B73EF" w:rsidR="00AB4989" w:rsidRDefault="00AB4989" w:rsidP="00AB4989">
            <w:pPr>
              <w:rPr>
                <w:lang w:eastAsia="zh-CN"/>
              </w:rPr>
            </w:pPr>
            <w:r>
              <w:rPr>
                <w:rFonts w:hint="eastAsia"/>
                <w:lang w:eastAsia="zh-CN"/>
              </w:rPr>
              <w:t>X</w:t>
            </w:r>
          </w:p>
        </w:tc>
      </w:tr>
      <w:tr w:rsidR="00AB4989" w14:paraId="35BBF5A0" w14:textId="77777777" w:rsidTr="00AB4989">
        <w:trPr>
          <w:trHeight w:val="74"/>
        </w:trPr>
        <w:tc>
          <w:tcPr>
            <w:tcW w:w="828" w:type="dxa"/>
            <w:vAlign w:val="center"/>
          </w:tcPr>
          <w:p w14:paraId="439C0FC3" w14:textId="199BF87E" w:rsidR="00AB4989" w:rsidRDefault="00AB4989" w:rsidP="00AB4989">
            <w:r>
              <w:t>1.36.2</w:t>
            </w:r>
          </w:p>
        </w:tc>
        <w:tc>
          <w:tcPr>
            <w:tcW w:w="4898" w:type="dxa"/>
            <w:gridSpan w:val="3"/>
            <w:shd w:val="clear" w:color="auto" w:fill="E2EFD9" w:themeFill="accent6" w:themeFillTint="33"/>
            <w:vAlign w:val="center"/>
          </w:tcPr>
          <w:p w14:paraId="2EB3AE80" w14:textId="065E09DA" w:rsidR="00AB4989" w:rsidRDefault="00AB4989" w:rsidP="00AB4989">
            <w:r>
              <w:t>Recommend</w:t>
            </w:r>
          </w:p>
        </w:tc>
        <w:tc>
          <w:tcPr>
            <w:tcW w:w="4714" w:type="dxa"/>
            <w:gridSpan w:val="2"/>
            <w:shd w:val="clear" w:color="auto" w:fill="auto"/>
            <w:vAlign w:val="center"/>
          </w:tcPr>
          <w:p w14:paraId="551585D4" w14:textId="5FBCD359" w:rsidR="00AB4989" w:rsidRDefault="00AB4989" w:rsidP="00AB4989"/>
        </w:tc>
      </w:tr>
      <w:tr w:rsidR="00AB4989" w14:paraId="29B1227E" w14:textId="77777777" w:rsidTr="00AB4989">
        <w:trPr>
          <w:trHeight w:val="74"/>
        </w:trPr>
        <w:tc>
          <w:tcPr>
            <w:tcW w:w="828" w:type="dxa"/>
            <w:vAlign w:val="center"/>
          </w:tcPr>
          <w:p w14:paraId="06CACC47" w14:textId="5AE54218" w:rsidR="00AB4989" w:rsidRDefault="00AB4989" w:rsidP="00AB4989">
            <w:r>
              <w:t>1.36.3</w:t>
            </w:r>
          </w:p>
        </w:tc>
        <w:tc>
          <w:tcPr>
            <w:tcW w:w="4898" w:type="dxa"/>
            <w:gridSpan w:val="3"/>
            <w:shd w:val="clear" w:color="auto" w:fill="E2EFD9" w:themeFill="accent6" w:themeFillTint="33"/>
            <w:vAlign w:val="center"/>
          </w:tcPr>
          <w:p w14:paraId="2A493C9D" w14:textId="60ACAEFC" w:rsidR="00AB4989" w:rsidRDefault="00AB4989" w:rsidP="00AB4989">
            <w:r>
              <w:t>Require</w:t>
            </w:r>
          </w:p>
        </w:tc>
        <w:tc>
          <w:tcPr>
            <w:tcW w:w="4714" w:type="dxa"/>
            <w:gridSpan w:val="2"/>
            <w:shd w:val="clear" w:color="auto" w:fill="auto"/>
            <w:vAlign w:val="center"/>
          </w:tcPr>
          <w:p w14:paraId="2D0B6868" w14:textId="5711C4EE" w:rsidR="00AB4989" w:rsidRDefault="00AB4989" w:rsidP="00AB4989"/>
        </w:tc>
      </w:tr>
      <w:tr w:rsidR="00AB4989" w14:paraId="67BA3F15" w14:textId="77777777" w:rsidTr="00AB4989">
        <w:trPr>
          <w:trHeight w:val="74"/>
        </w:trPr>
        <w:tc>
          <w:tcPr>
            <w:tcW w:w="828" w:type="dxa"/>
            <w:vAlign w:val="center"/>
          </w:tcPr>
          <w:p w14:paraId="4142114A" w14:textId="402D6408" w:rsidR="00AB4989" w:rsidRPr="0054680A" w:rsidRDefault="00AB4989" w:rsidP="00AB4989">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AB4989" w:rsidRDefault="00AB4989" w:rsidP="00AB4989">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AB4989" w14:paraId="01527E87" w14:textId="77777777" w:rsidTr="00AB4989">
        <w:trPr>
          <w:trHeight w:val="1020"/>
        </w:trPr>
        <w:tc>
          <w:tcPr>
            <w:tcW w:w="828" w:type="dxa"/>
            <w:vAlign w:val="center"/>
          </w:tcPr>
          <w:p w14:paraId="62C1016C" w14:textId="77777777" w:rsidR="00AB4989" w:rsidRDefault="00AB4989" w:rsidP="00AB4989"/>
        </w:tc>
        <w:tc>
          <w:tcPr>
            <w:tcW w:w="9612" w:type="dxa"/>
            <w:gridSpan w:val="5"/>
            <w:vAlign w:val="center"/>
          </w:tcPr>
          <w:p w14:paraId="0E26CB50" w14:textId="77777777" w:rsidR="00AB4989" w:rsidRDefault="00AB4989" w:rsidP="00AB4989"/>
        </w:tc>
      </w:tr>
      <w:tr w:rsidR="00AB4989" w14:paraId="21F6D5C2" w14:textId="77777777" w:rsidTr="00AB4989">
        <w:trPr>
          <w:trHeight w:val="74"/>
        </w:trPr>
        <w:tc>
          <w:tcPr>
            <w:tcW w:w="828" w:type="dxa"/>
            <w:vAlign w:val="center"/>
          </w:tcPr>
          <w:p w14:paraId="6C7655EE" w14:textId="507D844F" w:rsidR="00AB4989" w:rsidRPr="0054680A" w:rsidRDefault="00AB4989" w:rsidP="00AB4989">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AB4989" w:rsidRDefault="00AB4989" w:rsidP="00AB4989">
            <w:r>
              <w:t>What is the recommended or required baseline year from which progress towards targets is to be measured? Select the appropriate response using an X.</w:t>
            </w:r>
          </w:p>
        </w:tc>
      </w:tr>
      <w:tr w:rsidR="00AB4989" w14:paraId="18178BBC" w14:textId="77777777" w:rsidTr="00AB4989">
        <w:trPr>
          <w:trHeight w:val="75"/>
        </w:trPr>
        <w:tc>
          <w:tcPr>
            <w:tcW w:w="828" w:type="dxa"/>
            <w:vAlign w:val="center"/>
          </w:tcPr>
          <w:p w14:paraId="157325FB" w14:textId="2C1EE277" w:rsidR="00AB4989" w:rsidRDefault="00AB4989" w:rsidP="00AB4989">
            <w:r>
              <w:t>1.38.1</w:t>
            </w:r>
          </w:p>
        </w:tc>
        <w:tc>
          <w:tcPr>
            <w:tcW w:w="4898" w:type="dxa"/>
            <w:gridSpan w:val="3"/>
            <w:shd w:val="clear" w:color="auto" w:fill="E2EFD9" w:themeFill="accent6" w:themeFillTint="33"/>
            <w:vAlign w:val="center"/>
          </w:tcPr>
          <w:p w14:paraId="7D84D1FE" w14:textId="24E1941B" w:rsidR="00AB4989" w:rsidRDefault="00AB4989" w:rsidP="00AB4989">
            <w:r>
              <w:t>1990-2000</w:t>
            </w:r>
          </w:p>
        </w:tc>
        <w:tc>
          <w:tcPr>
            <w:tcW w:w="4714" w:type="dxa"/>
            <w:gridSpan w:val="2"/>
            <w:shd w:val="clear" w:color="auto" w:fill="auto"/>
            <w:vAlign w:val="center"/>
          </w:tcPr>
          <w:p w14:paraId="6B78E5DF" w14:textId="253E1F20" w:rsidR="00AB4989" w:rsidRDefault="00AB4989" w:rsidP="00AB4989"/>
        </w:tc>
      </w:tr>
      <w:tr w:rsidR="00AB4989" w14:paraId="66E8339F" w14:textId="77777777" w:rsidTr="00AB4989">
        <w:trPr>
          <w:trHeight w:val="74"/>
        </w:trPr>
        <w:tc>
          <w:tcPr>
            <w:tcW w:w="828" w:type="dxa"/>
            <w:vAlign w:val="center"/>
          </w:tcPr>
          <w:p w14:paraId="5A58582D" w14:textId="052ABF16" w:rsidR="00AB4989" w:rsidRDefault="00AB4989" w:rsidP="00AB4989">
            <w:r>
              <w:t>1.38.2</w:t>
            </w:r>
          </w:p>
        </w:tc>
        <w:tc>
          <w:tcPr>
            <w:tcW w:w="4898" w:type="dxa"/>
            <w:gridSpan w:val="3"/>
            <w:shd w:val="clear" w:color="auto" w:fill="E2EFD9" w:themeFill="accent6" w:themeFillTint="33"/>
            <w:vAlign w:val="center"/>
          </w:tcPr>
          <w:p w14:paraId="0A3BAEFC" w14:textId="7CFB9497" w:rsidR="00AB4989" w:rsidRDefault="00AB4989" w:rsidP="00AB4989">
            <w:r>
              <w:t>2001-2005</w:t>
            </w:r>
          </w:p>
        </w:tc>
        <w:tc>
          <w:tcPr>
            <w:tcW w:w="4714" w:type="dxa"/>
            <w:gridSpan w:val="2"/>
            <w:shd w:val="clear" w:color="auto" w:fill="auto"/>
            <w:vAlign w:val="center"/>
          </w:tcPr>
          <w:p w14:paraId="2EB4BDF5" w14:textId="5EBD74FE" w:rsidR="00AB4989" w:rsidRDefault="00AB4989" w:rsidP="00AB4989"/>
        </w:tc>
      </w:tr>
      <w:tr w:rsidR="00AB4989" w14:paraId="540B9C6A" w14:textId="77777777" w:rsidTr="00AB4989">
        <w:trPr>
          <w:trHeight w:val="74"/>
        </w:trPr>
        <w:tc>
          <w:tcPr>
            <w:tcW w:w="828" w:type="dxa"/>
            <w:vAlign w:val="center"/>
          </w:tcPr>
          <w:p w14:paraId="75114FDF" w14:textId="428949B4" w:rsidR="00AB4989" w:rsidRDefault="00AB4989" w:rsidP="00AB4989">
            <w:r>
              <w:t>1.38.3</w:t>
            </w:r>
          </w:p>
        </w:tc>
        <w:tc>
          <w:tcPr>
            <w:tcW w:w="4898" w:type="dxa"/>
            <w:gridSpan w:val="3"/>
            <w:shd w:val="clear" w:color="auto" w:fill="E2EFD9" w:themeFill="accent6" w:themeFillTint="33"/>
            <w:vAlign w:val="center"/>
          </w:tcPr>
          <w:p w14:paraId="34321A8B" w14:textId="5A805B51" w:rsidR="00AB4989" w:rsidRDefault="00AB4989" w:rsidP="00AB4989">
            <w:r>
              <w:t>2006-2010</w:t>
            </w:r>
          </w:p>
        </w:tc>
        <w:tc>
          <w:tcPr>
            <w:tcW w:w="4714" w:type="dxa"/>
            <w:gridSpan w:val="2"/>
            <w:shd w:val="clear" w:color="auto" w:fill="auto"/>
            <w:vAlign w:val="center"/>
          </w:tcPr>
          <w:p w14:paraId="01311BFE" w14:textId="674860FB" w:rsidR="00AB4989" w:rsidRDefault="00AB4989" w:rsidP="00AB4989"/>
        </w:tc>
      </w:tr>
      <w:tr w:rsidR="00AB4989" w14:paraId="77A722C3" w14:textId="77777777" w:rsidTr="00AB4989">
        <w:trPr>
          <w:trHeight w:val="74"/>
        </w:trPr>
        <w:tc>
          <w:tcPr>
            <w:tcW w:w="828" w:type="dxa"/>
            <w:vAlign w:val="center"/>
          </w:tcPr>
          <w:p w14:paraId="6FB00CF2" w14:textId="0348A6C7" w:rsidR="00AB4989" w:rsidRDefault="00AB4989" w:rsidP="00AB4989">
            <w:r>
              <w:t>1.38.4</w:t>
            </w:r>
          </w:p>
        </w:tc>
        <w:tc>
          <w:tcPr>
            <w:tcW w:w="4898" w:type="dxa"/>
            <w:gridSpan w:val="3"/>
            <w:shd w:val="clear" w:color="auto" w:fill="E2EFD9" w:themeFill="accent6" w:themeFillTint="33"/>
            <w:vAlign w:val="center"/>
          </w:tcPr>
          <w:p w14:paraId="4FED9793" w14:textId="093C1303" w:rsidR="00AB4989" w:rsidRDefault="00AB4989" w:rsidP="00AB4989">
            <w:r>
              <w:t>2011-2015</w:t>
            </w:r>
          </w:p>
        </w:tc>
        <w:tc>
          <w:tcPr>
            <w:tcW w:w="4714" w:type="dxa"/>
            <w:gridSpan w:val="2"/>
            <w:shd w:val="clear" w:color="auto" w:fill="auto"/>
            <w:vAlign w:val="center"/>
          </w:tcPr>
          <w:p w14:paraId="68DCBF63" w14:textId="6F5692BD" w:rsidR="00AB4989" w:rsidRDefault="00AB4989" w:rsidP="00AB4989"/>
        </w:tc>
      </w:tr>
      <w:tr w:rsidR="00AB4989" w14:paraId="7D989221" w14:textId="77777777" w:rsidTr="00AB4989">
        <w:trPr>
          <w:trHeight w:val="74"/>
        </w:trPr>
        <w:tc>
          <w:tcPr>
            <w:tcW w:w="828" w:type="dxa"/>
            <w:vAlign w:val="center"/>
          </w:tcPr>
          <w:p w14:paraId="13B254C8" w14:textId="6A34E0A0" w:rsidR="00AB4989" w:rsidRDefault="00AB4989" w:rsidP="00AB4989">
            <w:r>
              <w:t>1.38.5</w:t>
            </w:r>
          </w:p>
        </w:tc>
        <w:tc>
          <w:tcPr>
            <w:tcW w:w="4898" w:type="dxa"/>
            <w:gridSpan w:val="3"/>
            <w:shd w:val="clear" w:color="auto" w:fill="E2EFD9" w:themeFill="accent6" w:themeFillTint="33"/>
            <w:vAlign w:val="center"/>
          </w:tcPr>
          <w:p w14:paraId="3B6B353A" w14:textId="60B212BC" w:rsidR="00AB4989" w:rsidRDefault="00AB4989" w:rsidP="00AB4989">
            <w:r>
              <w:t>2016-2020</w:t>
            </w:r>
          </w:p>
        </w:tc>
        <w:tc>
          <w:tcPr>
            <w:tcW w:w="4714" w:type="dxa"/>
            <w:gridSpan w:val="2"/>
            <w:shd w:val="clear" w:color="auto" w:fill="auto"/>
            <w:vAlign w:val="center"/>
          </w:tcPr>
          <w:p w14:paraId="1AE5D13B" w14:textId="3E12B92C" w:rsidR="00AB4989" w:rsidRDefault="00AB4989" w:rsidP="00AB4989"/>
        </w:tc>
      </w:tr>
      <w:tr w:rsidR="00AB4989" w14:paraId="2880AA95" w14:textId="77777777" w:rsidTr="00AB4989">
        <w:trPr>
          <w:trHeight w:val="74"/>
        </w:trPr>
        <w:tc>
          <w:tcPr>
            <w:tcW w:w="828" w:type="dxa"/>
            <w:vAlign w:val="center"/>
          </w:tcPr>
          <w:p w14:paraId="3291059E" w14:textId="2E515DFB" w:rsidR="00AB4989" w:rsidRDefault="00AB4989" w:rsidP="00AB4989">
            <w:r>
              <w:t>1.38.6</w:t>
            </w:r>
          </w:p>
        </w:tc>
        <w:tc>
          <w:tcPr>
            <w:tcW w:w="4898" w:type="dxa"/>
            <w:gridSpan w:val="3"/>
            <w:shd w:val="clear" w:color="auto" w:fill="E2EFD9" w:themeFill="accent6" w:themeFillTint="33"/>
            <w:vAlign w:val="center"/>
          </w:tcPr>
          <w:p w14:paraId="009154F2" w14:textId="2A859C6D" w:rsidR="00AB4989" w:rsidRDefault="00AB4989" w:rsidP="00AB4989">
            <w:r>
              <w:t>Other</w:t>
            </w:r>
          </w:p>
        </w:tc>
        <w:tc>
          <w:tcPr>
            <w:tcW w:w="4714" w:type="dxa"/>
            <w:gridSpan w:val="2"/>
            <w:shd w:val="clear" w:color="auto" w:fill="auto"/>
            <w:vAlign w:val="center"/>
          </w:tcPr>
          <w:p w14:paraId="62747385" w14:textId="74E987FC" w:rsidR="00AB4989" w:rsidRDefault="00AB4989" w:rsidP="00AB4989"/>
        </w:tc>
      </w:tr>
      <w:tr w:rsidR="00AB4989" w14:paraId="7FCEE3C7" w14:textId="77777777" w:rsidTr="00AB4989">
        <w:trPr>
          <w:trHeight w:val="74"/>
        </w:trPr>
        <w:tc>
          <w:tcPr>
            <w:tcW w:w="828" w:type="dxa"/>
            <w:vAlign w:val="center"/>
          </w:tcPr>
          <w:p w14:paraId="33610AB4" w14:textId="6254FF27" w:rsidR="00AB4989" w:rsidRDefault="00AB4989" w:rsidP="00AB4989">
            <w:r>
              <w:t>1.38.7</w:t>
            </w:r>
          </w:p>
        </w:tc>
        <w:tc>
          <w:tcPr>
            <w:tcW w:w="4898" w:type="dxa"/>
            <w:gridSpan w:val="3"/>
            <w:shd w:val="clear" w:color="auto" w:fill="E2EFD9" w:themeFill="accent6" w:themeFillTint="33"/>
            <w:vAlign w:val="center"/>
          </w:tcPr>
          <w:p w14:paraId="2CE45EE7" w14:textId="62CECB2D" w:rsidR="00AB4989" w:rsidRDefault="00AB4989" w:rsidP="00AB4989">
            <w:r>
              <w:t>Not specified</w:t>
            </w:r>
          </w:p>
        </w:tc>
        <w:tc>
          <w:tcPr>
            <w:tcW w:w="4714" w:type="dxa"/>
            <w:gridSpan w:val="2"/>
            <w:shd w:val="clear" w:color="auto" w:fill="auto"/>
            <w:vAlign w:val="center"/>
          </w:tcPr>
          <w:p w14:paraId="501990A5" w14:textId="034E0BC9" w:rsidR="00AB4989" w:rsidRDefault="00AB4989" w:rsidP="00AB4989">
            <w:pPr>
              <w:rPr>
                <w:lang w:eastAsia="zh-CN"/>
              </w:rPr>
            </w:pPr>
            <w:r>
              <w:rPr>
                <w:rFonts w:hint="eastAsia"/>
                <w:lang w:eastAsia="zh-CN"/>
              </w:rPr>
              <w:t>X</w:t>
            </w:r>
          </w:p>
        </w:tc>
      </w:tr>
      <w:tr w:rsidR="00AB4989" w14:paraId="2BC0E863" w14:textId="77777777" w:rsidTr="00AB4989">
        <w:trPr>
          <w:trHeight w:val="74"/>
        </w:trPr>
        <w:tc>
          <w:tcPr>
            <w:tcW w:w="828" w:type="dxa"/>
            <w:vAlign w:val="center"/>
          </w:tcPr>
          <w:p w14:paraId="50502F04" w14:textId="518CFB71" w:rsidR="00AB4989" w:rsidRPr="0054680A" w:rsidRDefault="00AB4989" w:rsidP="00AB4989">
            <w:pPr>
              <w:rPr>
                <w:b/>
                <w:bCs/>
              </w:rPr>
            </w:pPr>
            <w:r>
              <w:rPr>
                <w:b/>
                <w:bCs/>
              </w:rPr>
              <w:t>1.39</w:t>
            </w:r>
          </w:p>
        </w:tc>
        <w:tc>
          <w:tcPr>
            <w:tcW w:w="9612" w:type="dxa"/>
            <w:gridSpan w:val="5"/>
            <w:shd w:val="clear" w:color="auto" w:fill="DEEAF6" w:themeFill="accent5" w:themeFillTint="33"/>
            <w:vAlign w:val="center"/>
          </w:tcPr>
          <w:p w14:paraId="4127B7BF" w14:textId="3B5452E0" w:rsidR="00AB4989" w:rsidRDefault="00AB4989" w:rsidP="00AB4989">
            <w:r>
              <w:t xml:space="preserve">Are entities recommended or required to disclose the methodologies by which they select </w:t>
            </w:r>
            <w:r>
              <w:rPr>
                <w:b/>
              </w:rPr>
              <w:t>baseline years</w:t>
            </w:r>
            <w:r>
              <w:t>? Select the appropriate response using an X.</w:t>
            </w:r>
          </w:p>
        </w:tc>
      </w:tr>
      <w:tr w:rsidR="00AB4989" w14:paraId="0EADD1E2" w14:textId="77777777" w:rsidTr="00AB4989">
        <w:trPr>
          <w:trHeight w:val="74"/>
        </w:trPr>
        <w:tc>
          <w:tcPr>
            <w:tcW w:w="828" w:type="dxa"/>
            <w:vAlign w:val="center"/>
          </w:tcPr>
          <w:p w14:paraId="5B6D6981" w14:textId="062A8926" w:rsidR="00AB4989" w:rsidRDefault="00AB4989" w:rsidP="00AB4989">
            <w:r>
              <w:t>1.39.1</w:t>
            </w:r>
          </w:p>
        </w:tc>
        <w:tc>
          <w:tcPr>
            <w:tcW w:w="4898" w:type="dxa"/>
            <w:gridSpan w:val="3"/>
            <w:shd w:val="clear" w:color="auto" w:fill="E2EFD9" w:themeFill="accent6" w:themeFillTint="33"/>
            <w:vAlign w:val="center"/>
          </w:tcPr>
          <w:p w14:paraId="0F756251" w14:textId="6F61C138" w:rsidR="00AB4989" w:rsidRDefault="00AB4989" w:rsidP="00AB4989">
            <w:r>
              <w:t>No</w:t>
            </w:r>
          </w:p>
        </w:tc>
        <w:tc>
          <w:tcPr>
            <w:tcW w:w="4714" w:type="dxa"/>
            <w:gridSpan w:val="2"/>
            <w:shd w:val="clear" w:color="auto" w:fill="auto"/>
            <w:vAlign w:val="center"/>
          </w:tcPr>
          <w:p w14:paraId="254978D9" w14:textId="356320E8" w:rsidR="00AB4989" w:rsidRDefault="00AB4989" w:rsidP="00AB4989">
            <w:pPr>
              <w:rPr>
                <w:lang w:eastAsia="zh-CN"/>
              </w:rPr>
            </w:pPr>
            <w:r>
              <w:rPr>
                <w:rFonts w:hint="eastAsia"/>
                <w:lang w:eastAsia="zh-CN"/>
              </w:rPr>
              <w:t>X</w:t>
            </w:r>
          </w:p>
        </w:tc>
      </w:tr>
      <w:tr w:rsidR="00AB4989" w14:paraId="50D999FB" w14:textId="77777777" w:rsidTr="00AB4989">
        <w:trPr>
          <w:trHeight w:val="74"/>
        </w:trPr>
        <w:tc>
          <w:tcPr>
            <w:tcW w:w="828" w:type="dxa"/>
            <w:vAlign w:val="center"/>
          </w:tcPr>
          <w:p w14:paraId="1725C76F" w14:textId="184D6DB1" w:rsidR="00AB4989" w:rsidRDefault="00AB4989" w:rsidP="00AB4989">
            <w:r>
              <w:t>1.39.2</w:t>
            </w:r>
          </w:p>
        </w:tc>
        <w:tc>
          <w:tcPr>
            <w:tcW w:w="4898" w:type="dxa"/>
            <w:gridSpan w:val="3"/>
            <w:shd w:val="clear" w:color="auto" w:fill="E2EFD9" w:themeFill="accent6" w:themeFillTint="33"/>
            <w:vAlign w:val="center"/>
          </w:tcPr>
          <w:p w14:paraId="1F60B076" w14:textId="6FFEB8B5" w:rsidR="00AB4989" w:rsidRDefault="00AB4989" w:rsidP="00AB4989">
            <w:r>
              <w:t>Recommended</w:t>
            </w:r>
          </w:p>
        </w:tc>
        <w:tc>
          <w:tcPr>
            <w:tcW w:w="4714" w:type="dxa"/>
            <w:gridSpan w:val="2"/>
            <w:shd w:val="clear" w:color="auto" w:fill="auto"/>
            <w:vAlign w:val="center"/>
          </w:tcPr>
          <w:p w14:paraId="5B5E6F1D" w14:textId="210D0334" w:rsidR="00AB4989" w:rsidRDefault="00AB4989" w:rsidP="00AB4989"/>
        </w:tc>
      </w:tr>
      <w:tr w:rsidR="00AB4989" w14:paraId="2843D446" w14:textId="77777777" w:rsidTr="00AB4989">
        <w:trPr>
          <w:trHeight w:val="74"/>
        </w:trPr>
        <w:tc>
          <w:tcPr>
            <w:tcW w:w="828" w:type="dxa"/>
            <w:vAlign w:val="center"/>
          </w:tcPr>
          <w:p w14:paraId="2F9CD2F2" w14:textId="4C3F04CE" w:rsidR="00AB4989" w:rsidRDefault="00AB4989" w:rsidP="00AB4989">
            <w:r>
              <w:t>1.39.3</w:t>
            </w:r>
          </w:p>
        </w:tc>
        <w:tc>
          <w:tcPr>
            <w:tcW w:w="4898" w:type="dxa"/>
            <w:gridSpan w:val="3"/>
            <w:shd w:val="clear" w:color="auto" w:fill="E2EFD9" w:themeFill="accent6" w:themeFillTint="33"/>
            <w:vAlign w:val="center"/>
          </w:tcPr>
          <w:p w14:paraId="2E554F2E" w14:textId="1A00D844" w:rsidR="00AB4989" w:rsidRDefault="00AB4989" w:rsidP="00AB4989">
            <w:r>
              <w:t>Required</w:t>
            </w:r>
          </w:p>
        </w:tc>
        <w:tc>
          <w:tcPr>
            <w:tcW w:w="4714" w:type="dxa"/>
            <w:gridSpan w:val="2"/>
            <w:shd w:val="clear" w:color="auto" w:fill="auto"/>
            <w:vAlign w:val="center"/>
          </w:tcPr>
          <w:p w14:paraId="19CB5335" w14:textId="3B6C3CD0" w:rsidR="00AB4989" w:rsidRDefault="00AB4989" w:rsidP="00AB4989"/>
        </w:tc>
      </w:tr>
      <w:tr w:rsidR="00AB4989" w14:paraId="60F05EB3" w14:textId="77777777" w:rsidTr="00DD3144">
        <w:trPr>
          <w:trHeight w:val="74"/>
        </w:trPr>
        <w:tc>
          <w:tcPr>
            <w:tcW w:w="10440" w:type="dxa"/>
            <w:gridSpan w:val="6"/>
            <w:shd w:val="clear" w:color="auto" w:fill="FDF2CC"/>
            <w:vAlign w:val="center"/>
          </w:tcPr>
          <w:p w14:paraId="546FD2A1" w14:textId="44E265F8" w:rsidR="00AB4989" w:rsidRPr="00CF2E7C" w:rsidRDefault="00AB4989" w:rsidP="00AB4989">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AB4989" w14:paraId="6900EDCC" w14:textId="77777777" w:rsidTr="00AB4989">
        <w:trPr>
          <w:trHeight w:val="37"/>
        </w:trPr>
        <w:tc>
          <w:tcPr>
            <w:tcW w:w="828" w:type="dxa"/>
            <w:vAlign w:val="center"/>
          </w:tcPr>
          <w:p w14:paraId="1699263A" w14:textId="00780D86" w:rsidR="00AB4989" w:rsidRPr="006C1651" w:rsidRDefault="00AB4989" w:rsidP="00AB4989">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AB4989" w:rsidRPr="009462FE" w:rsidRDefault="00AB4989" w:rsidP="00AB4989">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AB4989" w14:paraId="1253EEAB" w14:textId="77777777" w:rsidTr="00AB4989">
        <w:trPr>
          <w:trHeight w:val="31"/>
        </w:trPr>
        <w:tc>
          <w:tcPr>
            <w:tcW w:w="828" w:type="dxa"/>
            <w:vAlign w:val="center"/>
          </w:tcPr>
          <w:p w14:paraId="6C18F34D" w14:textId="12ECD624" w:rsidR="00AB4989" w:rsidRDefault="00AB4989" w:rsidP="00AB4989">
            <w:r>
              <w:t>1.40.1</w:t>
            </w:r>
          </w:p>
        </w:tc>
        <w:tc>
          <w:tcPr>
            <w:tcW w:w="4898" w:type="dxa"/>
            <w:gridSpan w:val="3"/>
            <w:shd w:val="clear" w:color="auto" w:fill="E2EFD9" w:themeFill="accent6" w:themeFillTint="33"/>
            <w:vAlign w:val="center"/>
          </w:tcPr>
          <w:p w14:paraId="143ABC6C" w14:textId="1AE9DE4C" w:rsidR="00AB4989" w:rsidRDefault="00AB4989" w:rsidP="00AB4989">
            <w:r>
              <w:t xml:space="preserve">Targets for renewable energy leak </w:t>
            </w:r>
          </w:p>
        </w:tc>
        <w:tc>
          <w:tcPr>
            <w:tcW w:w="4714" w:type="dxa"/>
            <w:gridSpan w:val="2"/>
            <w:shd w:val="clear" w:color="auto" w:fill="auto"/>
            <w:vAlign w:val="center"/>
          </w:tcPr>
          <w:p w14:paraId="5AB9508C" w14:textId="50CD2C54" w:rsidR="00AB4989" w:rsidRDefault="00AB4989" w:rsidP="00AB4989"/>
        </w:tc>
      </w:tr>
      <w:tr w:rsidR="00AB4989" w14:paraId="14AD47E1" w14:textId="77777777" w:rsidTr="00AB4989">
        <w:trPr>
          <w:trHeight w:val="31"/>
        </w:trPr>
        <w:tc>
          <w:tcPr>
            <w:tcW w:w="828" w:type="dxa"/>
            <w:vAlign w:val="center"/>
          </w:tcPr>
          <w:p w14:paraId="1264E2BC" w14:textId="640AE483" w:rsidR="00AB4989" w:rsidRDefault="00AB4989" w:rsidP="00AB4989">
            <w:r>
              <w:t>1.40.2</w:t>
            </w:r>
          </w:p>
        </w:tc>
        <w:tc>
          <w:tcPr>
            <w:tcW w:w="4898" w:type="dxa"/>
            <w:gridSpan w:val="3"/>
            <w:shd w:val="clear" w:color="auto" w:fill="E2EFD9" w:themeFill="accent6" w:themeFillTint="33"/>
            <w:vAlign w:val="center"/>
          </w:tcPr>
          <w:p w14:paraId="435AF414" w14:textId="67F1A84C" w:rsidR="00AB4989" w:rsidRDefault="00AB4989" w:rsidP="00AB4989">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AB4989" w:rsidRDefault="00AB4989" w:rsidP="00AB4989"/>
        </w:tc>
      </w:tr>
      <w:tr w:rsidR="00AB4989" w14:paraId="0145EDEA" w14:textId="77777777" w:rsidTr="00AB4989">
        <w:trPr>
          <w:trHeight w:val="31"/>
        </w:trPr>
        <w:tc>
          <w:tcPr>
            <w:tcW w:w="828" w:type="dxa"/>
            <w:vAlign w:val="center"/>
          </w:tcPr>
          <w:p w14:paraId="78D47D26" w14:textId="3AC44B5C" w:rsidR="00AB4989" w:rsidRDefault="00AB4989" w:rsidP="00AB4989">
            <w:r>
              <w:t>1.40.3</w:t>
            </w:r>
          </w:p>
        </w:tc>
        <w:tc>
          <w:tcPr>
            <w:tcW w:w="4898" w:type="dxa"/>
            <w:gridSpan w:val="3"/>
            <w:shd w:val="clear" w:color="auto" w:fill="E2EFD9" w:themeFill="accent6" w:themeFillTint="33"/>
            <w:vAlign w:val="center"/>
          </w:tcPr>
          <w:p w14:paraId="0AD21252" w14:textId="3CD24D77" w:rsidR="00AB4989" w:rsidRDefault="00AB4989" w:rsidP="00AB4989">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77D0EB77" w:rsidR="00AB4989" w:rsidRDefault="00AB4989" w:rsidP="00AB4989">
            <w:pPr>
              <w:rPr>
                <w:lang w:eastAsia="zh-CN"/>
              </w:rPr>
            </w:pPr>
          </w:p>
        </w:tc>
      </w:tr>
      <w:tr w:rsidR="00AB4989" w14:paraId="069CA246" w14:textId="77777777" w:rsidTr="00AB4989">
        <w:trPr>
          <w:trHeight w:val="31"/>
        </w:trPr>
        <w:tc>
          <w:tcPr>
            <w:tcW w:w="828" w:type="dxa"/>
            <w:vAlign w:val="center"/>
          </w:tcPr>
          <w:p w14:paraId="7AEEFBB0" w14:textId="18C6462D" w:rsidR="00AB4989" w:rsidRDefault="00AB4989" w:rsidP="00AB4989">
            <w:r>
              <w:t>1.40.4</w:t>
            </w:r>
          </w:p>
        </w:tc>
        <w:tc>
          <w:tcPr>
            <w:tcW w:w="4898" w:type="dxa"/>
            <w:gridSpan w:val="3"/>
            <w:shd w:val="clear" w:color="auto" w:fill="E2EFD9" w:themeFill="accent6" w:themeFillTint="33"/>
            <w:vAlign w:val="center"/>
          </w:tcPr>
          <w:p w14:paraId="3D3A8AA5" w14:textId="6AF2B09C" w:rsidR="00AB4989" w:rsidRDefault="00AB4989" w:rsidP="00AB4989">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027C8F9E" w:rsidR="00AB4989" w:rsidRDefault="00AB4989" w:rsidP="00AB4989">
            <w:pPr>
              <w:rPr>
                <w:lang w:eastAsia="zh-CN"/>
              </w:rPr>
            </w:pPr>
          </w:p>
        </w:tc>
      </w:tr>
      <w:tr w:rsidR="00AB4989" w14:paraId="16FDB032" w14:textId="77777777" w:rsidTr="00AB4989">
        <w:trPr>
          <w:trHeight w:val="31"/>
        </w:trPr>
        <w:tc>
          <w:tcPr>
            <w:tcW w:w="828" w:type="dxa"/>
            <w:vAlign w:val="center"/>
          </w:tcPr>
          <w:p w14:paraId="29D76A2B" w14:textId="473BA58A" w:rsidR="00AB4989" w:rsidRDefault="00AB4989" w:rsidP="00AB4989">
            <w:r>
              <w:t>1.40.5</w:t>
            </w:r>
          </w:p>
        </w:tc>
        <w:tc>
          <w:tcPr>
            <w:tcW w:w="4898" w:type="dxa"/>
            <w:gridSpan w:val="3"/>
            <w:shd w:val="clear" w:color="auto" w:fill="E2EFD9" w:themeFill="accent6" w:themeFillTint="33"/>
            <w:vAlign w:val="center"/>
          </w:tcPr>
          <w:p w14:paraId="4810C9F0" w14:textId="7B6E3D77" w:rsidR="00AB4989" w:rsidRDefault="00AB4989" w:rsidP="00AB4989">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108D0467" w:rsidR="00AB4989" w:rsidRDefault="00AB4989" w:rsidP="00AB4989">
            <w:pPr>
              <w:rPr>
                <w:lang w:eastAsia="zh-CN"/>
              </w:rPr>
            </w:pPr>
            <w:r>
              <w:rPr>
                <w:rFonts w:hint="eastAsia"/>
                <w:lang w:eastAsia="zh-CN"/>
              </w:rPr>
              <w:t>X</w:t>
            </w:r>
          </w:p>
        </w:tc>
      </w:tr>
      <w:tr w:rsidR="00AB4989" w14:paraId="1BFF7E4D" w14:textId="77777777" w:rsidTr="00AB4989">
        <w:trPr>
          <w:trHeight w:val="31"/>
        </w:trPr>
        <w:tc>
          <w:tcPr>
            <w:tcW w:w="828" w:type="dxa"/>
            <w:vAlign w:val="center"/>
          </w:tcPr>
          <w:p w14:paraId="7CE4D85C" w14:textId="5375D8A2" w:rsidR="00AB4989" w:rsidRDefault="00AB4989" w:rsidP="00AB4989">
            <w:r>
              <w:t>1.40.6</w:t>
            </w:r>
          </w:p>
        </w:tc>
        <w:tc>
          <w:tcPr>
            <w:tcW w:w="4898" w:type="dxa"/>
            <w:gridSpan w:val="3"/>
            <w:shd w:val="clear" w:color="auto" w:fill="E2EFD9" w:themeFill="accent6" w:themeFillTint="33"/>
            <w:vAlign w:val="center"/>
          </w:tcPr>
          <w:p w14:paraId="724D2DEA" w14:textId="4F38F48B" w:rsidR="00AB4989" w:rsidRDefault="00AB4989" w:rsidP="00AB4989">
            <w:r>
              <w:t>Other</w:t>
            </w:r>
          </w:p>
        </w:tc>
        <w:tc>
          <w:tcPr>
            <w:tcW w:w="4714" w:type="dxa"/>
            <w:gridSpan w:val="2"/>
            <w:shd w:val="clear" w:color="auto" w:fill="auto"/>
            <w:vAlign w:val="center"/>
          </w:tcPr>
          <w:p w14:paraId="1D5D3679" w14:textId="143B2644" w:rsidR="00AB4989" w:rsidRDefault="00AB4989" w:rsidP="00AB4989"/>
        </w:tc>
      </w:tr>
      <w:tr w:rsidR="00AB4989" w14:paraId="28DF3FE9" w14:textId="77777777" w:rsidTr="00AB4989">
        <w:trPr>
          <w:trHeight w:val="31"/>
        </w:trPr>
        <w:tc>
          <w:tcPr>
            <w:tcW w:w="828" w:type="dxa"/>
            <w:vAlign w:val="center"/>
          </w:tcPr>
          <w:p w14:paraId="063D6B5E" w14:textId="6EE083B5" w:rsidR="00AB4989" w:rsidRPr="00B534D5" w:rsidRDefault="00AB4989" w:rsidP="00AB4989">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AB4989" w:rsidRDefault="00AB4989" w:rsidP="00AB4989">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AB4989" w14:paraId="524AC1CC" w14:textId="77777777" w:rsidTr="00AB4989">
        <w:trPr>
          <w:trHeight w:val="1020"/>
        </w:trPr>
        <w:tc>
          <w:tcPr>
            <w:tcW w:w="828" w:type="dxa"/>
            <w:vAlign w:val="center"/>
          </w:tcPr>
          <w:p w14:paraId="42397147" w14:textId="77777777" w:rsidR="00AB4989" w:rsidRDefault="00AB4989" w:rsidP="00AB4989"/>
        </w:tc>
        <w:tc>
          <w:tcPr>
            <w:tcW w:w="9612" w:type="dxa"/>
            <w:gridSpan w:val="5"/>
            <w:vAlign w:val="center"/>
          </w:tcPr>
          <w:p w14:paraId="263820B0" w14:textId="6C3DE555" w:rsidR="00AB4989" w:rsidRPr="0008692F" w:rsidRDefault="00BF7ECE" w:rsidP="00AB4989">
            <w:pPr>
              <w:rPr>
                <w:lang w:eastAsia="zh-CN"/>
              </w:rPr>
            </w:pPr>
            <w:r>
              <w:rPr>
                <w:rFonts w:hint="eastAsia"/>
                <w:lang w:eastAsia="zh-CN"/>
              </w:rPr>
              <w:t xml:space="preserve">Article 23 of the </w:t>
            </w:r>
            <w:r>
              <w:rPr>
                <w:lang w:eastAsia="zh-CN"/>
              </w:rPr>
              <w:t>policy</w:t>
            </w:r>
            <w:r>
              <w:rPr>
                <w:rFonts w:hint="eastAsia"/>
                <w:lang w:eastAsia="zh-CN"/>
              </w:rPr>
              <w:t xml:space="preserve"> tool </w:t>
            </w:r>
            <w:r w:rsidR="001515ED">
              <w:rPr>
                <w:rFonts w:hint="eastAsia"/>
                <w:lang w:eastAsia="zh-CN"/>
              </w:rPr>
              <w:t>stipulates</w:t>
            </w:r>
            <w:r>
              <w:rPr>
                <w:rFonts w:hint="eastAsia"/>
                <w:lang w:eastAsia="zh-CN"/>
              </w:rPr>
              <w:t xml:space="preserve"> that t</w:t>
            </w:r>
            <w:r w:rsidR="00AB4989" w:rsidRPr="0008692F">
              <w:t>he disclosing entity shall disclose its transition plans, measures, and progress in addressing climate-related risks and opportunities, including but not limited to: the transition plans formulated by the company to address climate-related risks and opportunities, and the basic assumptions on which such plans are based; the resources provided by the company to implement the transition plans; and the progress made by the company in implementing the transition plans.</w:t>
            </w:r>
            <w:r w:rsidR="00AB4989">
              <w:rPr>
                <w:rFonts w:hint="eastAsia"/>
                <w:lang w:eastAsia="zh-CN"/>
              </w:rPr>
              <w:t xml:space="preserve"> </w:t>
            </w:r>
          </w:p>
        </w:tc>
      </w:tr>
      <w:tr w:rsidR="00AB4989" w14:paraId="70965663" w14:textId="77777777" w:rsidTr="00DD3144">
        <w:trPr>
          <w:trHeight w:val="1020"/>
        </w:trPr>
        <w:tc>
          <w:tcPr>
            <w:tcW w:w="10440" w:type="dxa"/>
            <w:gridSpan w:val="6"/>
            <w:shd w:val="clear" w:color="auto" w:fill="FDF2CC"/>
            <w:vAlign w:val="center"/>
          </w:tcPr>
          <w:p w14:paraId="2FA5395C" w14:textId="627C27E7" w:rsidR="00AB4989" w:rsidRPr="00CF2E7C" w:rsidRDefault="00AB4989" w:rsidP="00AB4989">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AB4989" w14:paraId="2F665BDF" w14:textId="77777777" w:rsidTr="00AB4989">
        <w:trPr>
          <w:trHeight w:val="31"/>
        </w:trPr>
        <w:tc>
          <w:tcPr>
            <w:tcW w:w="828" w:type="dxa"/>
            <w:vAlign w:val="center"/>
          </w:tcPr>
          <w:p w14:paraId="3C32496F" w14:textId="2953CFA3" w:rsidR="00AB4989" w:rsidRPr="00570082" w:rsidRDefault="00AB4989" w:rsidP="00AB4989">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AB4989" w:rsidRDefault="00AB4989" w:rsidP="00AB4989">
            <w:r>
              <w:t>What types of physical risk must be disclosed? Select all that apply using an X.</w:t>
            </w:r>
          </w:p>
        </w:tc>
      </w:tr>
      <w:tr w:rsidR="00AB4989" w14:paraId="0578DA67" w14:textId="77777777" w:rsidTr="00AB4989">
        <w:trPr>
          <w:trHeight w:val="533"/>
        </w:trPr>
        <w:tc>
          <w:tcPr>
            <w:tcW w:w="828" w:type="dxa"/>
            <w:vAlign w:val="center"/>
          </w:tcPr>
          <w:p w14:paraId="7B9EF357" w14:textId="385F5475" w:rsidR="00AB4989" w:rsidRDefault="00AB4989" w:rsidP="00AB4989">
            <w:r>
              <w:t>1.42.1</w:t>
            </w:r>
          </w:p>
        </w:tc>
        <w:tc>
          <w:tcPr>
            <w:tcW w:w="4898" w:type="dxa"/>
            <w:gridSpan w:val="3"/>
            <w:shd w:val="clear" w:color="auto" w:fill="E2EFD9" w:themeFill="accent6" w:themeFillTint="33"/>
            <w:vAlign w:val="center"/>
          </w:tcPr>
          <w:p w14:paraId="3D15E1DA" w14:textId="6887AA9D" w:rsidR="00AB4989" w:rsidRDefault="00AB4989" w:rsidP="00AB4989">
            <w:r>
              <w:t>Not specified</w:t>
            </w:r>
          </w:p>
        </w:tc>
        <w:tc>
          <w:tcPr>
            <w:tcW w:w="4714" w:type="dxa"/>
            <w:gridSpan w:val="2"/>
            <w:shd w:val="clear" w:color="auto" w:fill="auto"/>
            <w:vAlign w:val="center"/>
          </w:tcPr>
          <w:p w14:paraId="1BEA457F" w14:textId="792EBC43" w:rsidR="00AB4989" w:rsidRDefault="00AB4989" w:rsidP="00AB4989"/>
        </w:tc>
      </w:tr>
      <w:tr w:rsidR="00AB4989" w14:paraId="1557983D" w14:textId="77777777" w:rsidTr="00AB4989">
        <w:trPr>
          <w:trHeight w:val="533"/>
        </w:trPr>
        <w:tc>
          <w:tcPr>
            <w:tcW w:w="828" w:type="dxa"/>
            <w:vAlign w:val="center"/>
          </w:tcPr>
          <w:p w14:paraId="2C4E529A" w14:textId="619B289E" w:rsidR="00AB4989" w:rsidRDefault="00AB4989" w:rsidP="00AB4989">
            <w:r>
              <w:t>1.42.2</w:t>
            </w:r>
          </w:p>
        </w:tc>
        <w:tc>
          <w:tcPr>
            <w:tcW w:w="4898" w:type="dxa"/>
            <w:gridSpan w:val="3"/>
            <w:shd w:val="clear" w:color="auto" w:fill="E2EFD9" w:themeFill="accent6" w:themeFillTint="33"/>
            <w:vAlign w:val="center"/>
          </w:tcPr>
          <w:p w14:paraId="21932A10" w14:textId="37A937A1" w:rsidR="00AB4989" w:rsidRDefault="00AB4989" w:rsidP="00AB4989">
            <w:r>
              <w:t>To company</w:t>
            </w:r>
          </w:p>
        </w:tc>
        <w:tc>
          <w:tcPr>
            <w:tcW w:w="4714" w:type="dxa"/>
            <w:gridSpan w:val="2"/>
            <w:shd w:val="clear" w:color="auto" w:fill="auto"/>
            <w:vAlign w:val="center"/>
          </w:tcPr>
          <w:p w14:paraId="53C3B084" w14:textId="16B47C13" w:rsidR="00AB4989" w:rsidRDefault="00AB4989" w:rsidP="00AB4989">
            <w:pPr>
              <w:rPr>
                <w:lang w:eastAsia="zh-CN"/>
              </w:rPr>
            </w:pPr>
            <w:r>
              <w:rPr>
                <w:rFonts w:hint="eastAsia"/>
                <w:lang w:eastAsia="zh-CN"/>
              </w:rPr>
              <w:t>X</w:t>
            </w:r>
          </w:p>
        </w:tc>
      </w:tr>
      <w:tr w:rsidR="00AB4989" w14:paraId="74BD9E00" w14:textId="77777777" w:rsidTr="00AB4989">
        <w:trPr>
          <w:trHeight w:val="533"/>
        </w:trPr>
        <w:tc>
          <w:tcPr>
            <w:tcW w:w="828" w:type="dxa"/>
            <w:vAlign w:val="center"/>
          </w:tcPr>
          <w:p w14:paraId="5C781F4B" w14:textId="76EC6D59" w:rsidR="00AB4989" w:rsidRDefault="00AB4989" w:rsidP="00AB4989">
            <w:r>
              <w:t>1.42.3</w:t>
            </w:r>
          </w:p>
        </w:tc>
        <w:tc>
          <w:tcPr>
            <w:tcW w:w="4898" w:type="dxa"/>
            <w:gridSpan w:val="3"/>
            <w:shd w:val="clear" w:color="auto" w:fill="E2EFD9" w:themeFill="accent6" w:themeFillTint="33"/>
            <w:vAlign w:val="center"/>
          </w:tcPr>
          <w:p w14:paraId="452C3F42" w14:textId="71C7F939" w:rsidR="00AB4989" w:rsidRDefault="00AB4989" w:rsidP="00AB4989">
            <w:r>
              <w:t>To society (double materiality)</w:t>
            </w:r>
          </w:p>
        </w:tc>
        <w:tc>
          <w:tcPr>
            <w:tcW w:w="4714" w:type="dxa"/>
            <w:gridSpan w:val="2"/>
            <w:shd w:val="clear" w:color="auto" w:fill="auto"/>
            <w:vAlign w:val="center"/>
          </w:tcPr>
          <w:p w14:paraId="075576DD" w14:textId="4C3EDB3A" w:rsidR="00AB4989" w:rsidRDefault="00BF7ECE" w:rsidP="00AB4989">
            <w:r>
              <w:t>X</w:t>
            </w:r>
          </w:p>
        </w:tc>
      </w:tr>
      <w:tr w:rsidR="00AB4989" w14:paraId="45F209CE" w14:textId="77777777" w:rsidTr="00AB4989">
        <w:trPr>
          <w:trHeight w:val="74"/>
        </w:trPr>
        <w:tc>
          <w:tcPr>
            <w:tcW w:w="828" w:type="dxa"/>
            <w:vAlign w:val="center"/>
          </w:tcPr>
          <w:p w14:paraId="66FBBB1E" w14:textId="1E3F53B7" w:rsidR="00AB4989" w:rsidRPr="00570082" w:rsidRDefault="00AB4989" w:rsidP="00AB4989">
            <w:pPr>
              <w:rPr>
                <w:b/>
                <w:bCs/>
              </w:rPr>
            </w:pPr>
            <w:r>
              <w:rPr>
                <w:b/>
                <w:bCs/>
              </w:rPr>
              <w:t>1.43</w:t>
            </w:r>
          </w:p>
        </w:tc>
        <w:tc>
          <w:tcPr>
            <w:tcW w:w="9612" w:type="dxa"/>
            <w:gridSpan w:val="5"/>
            <w:shd w:val="clear" w:color="auto" w:fill="DEEAF6" w:themeFill="accent5" w:themeFillTint="33"/>
            <w:vAlign w:val="center"/>
          </w:tcPr>
          <w:p w14:paraId="3F3A9850" w14:textId="5360A727" w:rsidR="00AB4989" w:rsidRDefault="00AB4989" w:rsidP="00AB4989">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AB4989" w14:paraId="45C3FBF6" w14:textId="77777777" w:rsidTr="00AB4989">
        <w:trPr>
          <w:trHeight w:val="74"/>
        </w:trPr>
        <w:tc>
          <w:tcPr>
            <w:tcW w:w="828" w:type="dxa"/>
            <w:vAlign w:val="center"/>
          </w:tcPr>
          <w:p w14:paraId="1EE1445C" w14:textId="590F8587" w:rsidR="00AB4989" w:rsidRDefault="00AB4989" w:rsidP="00AB4989">
            <w:r>
              <w:t>1.43.1</w:t>
            </w:r>
          </w:p>
        </w:tc>
        <w:tc>
          <w:tcPr>
            <w:tcW w:w="4898" w:type="dxa"/>
            <w:gridSpan w:val="3"/>
            <w:shd w:val="clear" w:color="auto" w:fill="E2EFD9" w:themeFill="accent6" w:themeFillTint="33"/>
            <w:vAlign w:val="center"/>
          </w:tcPr>
          <w:p w14:paraId="4308334C" w14:textId="3797B754" w:rsidR="00AB4989" w:rsidRDefault="00AB4989" w:rsidP="00AB4989">
            <w:r>
              <w:t>Self-assessed material risk</w:t>
            </w:r>
          </w:p>
        </w:tc>
        <w:tc>
          <w:tcPr>
            <w:tcW w:w="4714" w:type="dxa"/>
            <w:gridSpan w:val="2"/>
            <w:shd w:val="clear" w:color="auto" w:fill="auto"/>
            <w:vAlign w:val="center"/>
          </w:tcPr>
          <w:p w14:paraId="2CA4B517" w14:textId="37654310" w:rsidR="00AB4989" w:rsidRDefault="00AB4989" w:rsidP="00AB4989">
            <w:pPr>
              <w:rPr>
                <w:lang w:eastAsia="zh-CN"/>
              </w:rPr>
            </w:pPr>
            <w:r>
              <w:rPr>
                <w:rFonts w:hint="eastAsia"/>
                <w:lang w:eastAsia="zh-CN"/>
              </w:rPr>
              <w:t>X</w:t>
            </w:r>
          </w:p>
        </w:tc>
      </w:tr>
      <w:tr w:rsidR="00AB4989" w14:paraId="6EF3B20D" w14:textId="77777777" w:rsidTr="00AB4989">
        <w:trPr>
          <w:trHeight w:val="69"/>
        </w:trPr>
        <w:tc>
          <w:tcPr>
            <w:tcW w:w="828" w:type="dxa"/>
            <w:vAlign w:val="center"/>
          </w:tcPr>
          <w:p w14:paraId="0AABC29C" w14:textId="2EA923B3" w:rsidR="00AB4989" w:rsidRDefault="00AB4989" w:rsidP="00AB4989">
            <w:r>
              <w:t>1.43.2</w:t>
            </w:r>
          </w:p>
        </w:tc>
        <w:tc>
          <w:tcPr>
            <w:tcW w:w="4898" w:type="dxa"/>
            <w:gridSpan w:val="3"/>
            <w:shd w:val="clear" w:color="auto" w:fill="E2EFD9" w:themeFill="accent6" w:themeFillTint="33"/>
            <w:vAlign w:val="center"/>
          </w:tcPr>
          <w:p w14:paraId="7A558E98" w14:textId="54C326EA" w:rsidR="00AB4989" w:rsidRDefault="00AB4989" w:rsidP="00AB4989">
            <w:r>
              <w:t>Externally-defined material risk</w:t>
            </w:r>
          </w:p>
        </w:tc>
        <w:tc>
          <w:tcPr>
            <w:tcW w:w="4714" w:type="dxa"/>
            <w:gridSpan w:val="2"/>
            <w:shd w:val="clear" w:color="auto" w:fill="auto"/>
            <w:vAlign w:val="center"/>
          </w:tcPr>
          <w:p w14:paraId="3F4C58B3" w14:textId="2C4BCBF2" w:rsidR="00AB4989" w:rsidRDefault="00AB4989" w:rsidP="00AB4989"/>
        </w:tc>
      </w:tr>
      <w:tr w:rsidR="00AB4989" w14:paraId="3E025432" w14:textId="77777777" w:rsidTr="00AB4989">
        <w:trPr>
          <w:trHeight w:val="74"/>
        </w:trPr>
        <w:tc>
          <w:tcPr>
            <w:tcW w:w="828" w:type="dxa"/>
            <w:vAlign w:val="center"/>
          </w:tcPr>
          <w:p w14:paraId="7170B3A5" w14:textId="174FAD80" w:rsidR="00AB4989" w:rsidRDefault="00AB4989" w:rsidP="00AB4989">
            <w:r>
              <w:t>1.43.3</w:t>
            </w:r>
          </w:p>
        </w:tc>
        <w:tc>
          <w:tcPr>
            <w:tcW w:w="4898" w:type="dxa"/>
            <w:gridSpan w:val="3"/>
            <w:shd w:val="clear" w:color="auto" w:fill="E2EFD9" w:themeFill="accent6" w:themeFillTint="33"/>
            <w:vAlign w:val="center"/>
          </w:tcPr>
          <w:p w14:paraId="0BA8C7D1" w14:textId="68A830F5" w:rsidR="00AB4989" w:rsidRDefault="00AB4989" w:rsidP="00AB4989">
            <w:r>
              <w:t>Other</w:t>
            </w:r>
          </w:p>
        </w:tc>
        <w:tc>
          <w:tcPr>
            <w:tcW w:w="4714" w:type="dxa"/>
            <w:gridSpan w:val="2"/>
            <w:shd w:val="clear" w:color="auto" w:fill="auto"/>
            <w:vAlign w:val="center"/>
          </w:tcPr>
          <w:p w14:paraId="65064E9A" w14:textId="7B349BD9" w:rsidR="00AB4989" w:rsidRDefault="00AB4989" w:rsidP="00AB4989"/>
        </w:tc>
      </w:tr>
      <w:tr w:rsidR="00AB4989" w14:paraId="7906EB0B" w14:textId="77777777" w:rsidTr="00AB4989">
        <w:trPr>
          <w:trHeight w:val="74"/>
        </w:trPr>
        <w:tc>
          <w:tcPr>
            <w:tcW w:w="828" w:type="dxa"/>
            <w:vAlign w:val="center"/>
          </w:tcPr>
          <w:p w14:paraId="74D0C219" w14:textId="6D17D405" w:rsidR="00AB4989" w:rsidRPr="002D7AAD" w:rsidRDefault="00AB4989" w:rsidP="00AB4989">
            <w:pPr>
              <w:rPr>
                <w:b/>
                <w:bCs/>
              </w:rPr>
            </w:pPr>
            <w:r>
              <w:rPr>
                <w:b/>
                <w:bCs/>
              </w:rPr>
              <w:t>1.44</w:t>
            </w:r>
          </w:p>
        </w:tc>
        <w:tc>
          <w:tcPr>
            <w:tcW w:w="9612" w:type="dxa"/>
            <w:gridSpan w:val="5"/>
            <w:shd w:val="clear" w:color="auto" w:fill="DEEAF6" w:themeFill="accent5" w:themeFillTint="33"/>
            <w:vAlign w:val="center"/>
          </w:tcPr>
          <w:p w14:paraId="00C0A1AC" w14:textId="3A8EA7EE" w:rsidR="00AB4989" w:rsidRDefault="00AB4989" w:rsidP="00AB4989">
            <w:r>
              <w:t>If “other” selected, please describe.</w:t>
            </w:r>
          </w:p>
        </w:tc>
      </w:tr>
      <w:tr w:rsidR="00AB4989" w14:paraId="4A9E70AC" w14:textId="77777777" w:rsidTr="00AB4989">
        <w:trPr>
          <w:trHeight w:val="1020"/>
        </w:trPr>
        <w:tc>
          <w:tcPr>
            <w:tcW w:w="828" w:type="dxa"/>
            <w:vAlign w:val="center"/>
          </w:tcPr>
          <w:p w14:paraId="0196AEA3" w14:textId="77777777" w:rsidR="00AB4989" w:rsidRDefault="00AB4989" w:rsidP="00AB4989"/>
        </w:tc>
        <w:tc>
          <w:tcPr>
            <w:tcW w:w="9612" w:type="dxa"/>
            <w:gridSpan w:val="5"/>
            <w:vAlign w:val="center"/>
          </w:tcPr>
          <w:p w14:paraId="0CB659C4" w14:textId="77777777" w:rsidR="00AB4989" w:rsidRDefault="00AB4989" w:rsidP="00AB4989"/>
        </w:tc>
      </w:tr>
      <w:tr w:rsidR="00AB4989" w14:paraId="0DA41032" w14:textId="77777777" w:rsidTr="00AB4989">
        <w:trPr>
          <w:trHeight w:val="74"/>
        </w:trPr>
        <w:tc>
          <w:tcPr>
            <w:tcW w:w="828" w:type="dxa"/>
            <w:shd w:val="clear" w:color="auto" w:fill="DEEAF6" w:themeFill="accent5" w:themeFillTint="33"/>
            <w:vAlign w:val="center"/>
          </w:tcPr>
          <w:p w14:paraId="73D3AE80" w14:textId="1FD409FF" w:rsidR="00AB4989" w:rsidRPr="002D7AAD" w:rsidRDefault="00AB4989" w:rsidP="00AB4989">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AB4989" w14:paraId="67AC6BCA" w14:textId="77777777" w:rsidTr="00AB4989">
        <w:trPr>
          <w:trHeight w:val="55"/>
        </w:trPr>
        <w:tc>
          <w:tcPr>
            <w:tcW w:w="828" w:type="dxa"/>
            <w:vAlign w:val="center"/>
          </w:tcPr>
          <w:p w14:paraId="07E7E537" w14:textId="77777777" w:rsidR="00AB4989" w:rsidRDefault="00AB4989" w:rsidP="00AB4989"/>
        </w:tc>
        <w:tc>
          <w:tcPr>
            <w:tcW w:w="3507" w:type="dxa"/>
            <w:shd w:val="clear" w:color="auto" w:fill="E2EFD9" w:themeFill="accent6" w:themeFillTint="33"/>
            <w:vAlign w:val="center"/>
          </w:tcPr>
          <w:p w14:paraId="665119C3" w14:textId="77777777" w:rsidR="00AB4989" w:rsidRDefault="00AB4989" w:rsidP="00AB4989"/>
        </w:tc>
        <w:tc>
          <w:tcPr>
            <w:tcW w:w="1391" w:type="dxa"/>
            <w:gridSpan w:val="2"/>
            <w:shd w:val="clear" w:color="auto" w:fill="E2EFD9" w:themeFill="accent6" w:themeFillTint="33"/>
            <w:vAlign w:val="center"/>
          </w:tcPr>
          <w:p w14:paraId="5056432D" w14:textId="66CBF0B8" w:rsidR="00AB4989" w:rsidRDefault="00AB4989" w:rsidP="00AB4989">
            <w:pPr>
              <w:jc w:val="center"/>
            </w:pPr>
            <w:r>
              <w:t>Recommended</w:t>
            </w:r>
          </w:p>
        </w:tc>
        <w:tc>
          <w:tcPr>
            <w:tcW w:w="1391" w:type="dxa"/>
            <w:shd w:val="clear" w:color="auto" w:fill="E2EFD9" w:themeFill="accent6" w:themeFillTint="33"/>
            <w:vAlign w:val="center"/>
          </w:tcPr>
          <w:p w14:paraId="185C006C" w14:textId="38DEA7EC" w:rsidR="00AB4989" w:rsidRDefault="00AB4989" w:rsidP="00AB4989">
            <w:pPr>
              <w:jc w:val="center"/>
            </w:pPr>
            <w:r>
              <w:t>Required</w:t>
            </w:r>
          </w:p>
        </w:tc>
        <w:tc>
          <w:tcPr>
            <w:tcW w:w="3323" w:type="dxa"/>
            <w:shd w:val="clear" w:color="auto" w:fill="E2EFD9" w:themeFill="accent6" w:themeFillTint="33"/>
            <w:vAlign w:val="center"/>
          </w:tcPr>
          <w:p w14:paraId="64609120" w14:textId="07B3C08F" w:rsidR="00AB4989" w:rsidRDefault="00AB4989" w:rsidP="00AB4989">
            <w:pPr>
              <w:jc w:val="center"/>
            </w:pPr>
            <w:r>
              <w:t>Not specified</w:t>
            </w:r>
          </w:p>
        </w:tc>
      </w:tr>
      <w:tr w:rsidR="00AB4989" w14:paraId="63CEB475" w14:textId="77777777" w:rsidTr="00AB4989">
        <w:trPr>
          <w:trHeight w:val="53"/>
        </w:trPr>
        <w:tc>
          <w:tcPr>
            <w:tcW w:w="828" w:type="dxa"/>
            <w:vAlign w:val="center"/>
          </w:tcPr>
          <w:p w14:paraId="3AE5D78B" w14:textId="09AB1E73" w:rsidR="00AB4989" w:rsidRDefault="00AB4989" w:rsidP="00AB4989">
            <w:r>
              <w:t>1.45.1</w:t>
            </w:r>
          </w:p>
        </w:tc>
        <w:tc>
          <w:tcPr>
            <w:tcW w:w="3507" w:type="dxa"/>
            <w:shd w:val="clear" w:color="auto" w:fill="DEEAF6" w:themeFill="accent5" w:themeFillTint="33"/>
            <w:vAlign w:val="center"/>
          </w:tcPr>
          <w:p w14:paraId="1E8AB2DC" w14:textId="63BB800B" w:rsidR="00AB4989" w:rsidRDefault="00AB4989" w:rsidP="00AB4989">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AB4989" w:rsidRDefault="00AB4989" w:rsidP="00AB4989"/>
        </w:tc>
        <w:tc>
          <w:tcPr>
            <w:tcW w:w="1391" w:type="dxa"/>
            <w:vAlign w:val="center"/>
          </w:tcPr>
          <w:p w14:paraId="72170832" w14:textId="77777777" w:rsidR="00AB4989" w:rsidRDefault="00AB4989" w:rsidP="00AB4989"/>
        </w:tc>
        <w:tc>
          <w:tcPr>
            <w:tcW w:w="3323" w:type="dxa"/>
            <w:vAlign w:val="center"/>
          </w:tcPr>
          <w:p w14:paraId="67C3F659" w14:textId="1D94FA86" w:rsidR="00AB4989" w:rsidRDefault="00AB4989" w:rsidP="00AB4989">
            <w:pPr>
              <w:rPr>
                <w:lang w:eastAsia="zh-CN"/>
              </w:rPr>
            </w:pPr>
            <w:r>
              <w:rPr>
                <w:rFonts w:hint="eastAsia"/>
                <w:lang w:eastAsia="zh-CN"/>
              </w:rPr>
              <w:t>X</w:t>
            </w:r>
          </w:p>
        </w:tc>
      </w:tr>
      <w:tr w:rsidR="00AB4989" w14:paraId="3F5A078D" w14:textId="77777777" w:rsidTr="00AB4989">
        <w:trPr>
          <w:trHeight w:val="53"/>
        </w:trPr>
        <w:tc>
          <w:tcPr>
            <w:tcW w:w="828" w:type="dxa"/>
            <w:vAlign w:val="center"/>
          </w:tcPr>
          <w:p w14:paraId="69961ADF" w14:textId="26526467" w:rsidR="00AB4989" w:rsidRDefault="00AB4989" w:rsidP="00AB4989">
            <w:r>
              <w:t>1.45.2</w:t>
            </w:r>
          </w:p>
        </w:tc>
        <w:tc>
          <w:tcPr>
            <w:tcW w:w="3507" w:type="dxa"/>
            <w:shd w:val="clear" w:color="auto" w:fill="DEEAF6" w:themeFill="accent5" w:themeFillTint="33"/>
            <w:vAlign w:val="center"/>
          </w:tcPr>
          <w:p w14:paraId="3E91BD25" w14:textId="5F0250C2" w:rsidR="00AB4989" w:rsidRDefault="00AB4989" w:rsidP="00AB4989">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5FC5DC4A" w:rsidR="00AB4989" w:rsidRDefault="00BF7ECE" w:rsidP="00AB4989">
            <w:r>
              <w:rPr>
                <w:rFonts w:hint="eastAsia"/>
                <w:lang w:eastAsia="zh-CN"/>
              </w:rPr>
              <w:t>X</w:t>
            </w:r>
          </w:p>
        </w:tc>
        <w:tc>
          <w:tcPr>
            <w:tcW w:w="1391" w:type="dxa"/>
            <w:vAlign w:val="center"/>
          </w:tcPr>
          <w:p w14:paraId="67FCCEDA" w14:textId="77777777" w:rsidR="00AB4989" w:rsidRDefault="00AB4989" w:rsidP="00AB4989"/>
        </w:tc>
        <w:tc>
          <w:tcPr>
            <w:tcW w:w="3323" w:type="dxa"/>
            <w:vAlign w:val="center"/>
          </w:tcPr>
          <w:p w14:paraId="0BEDDD93" w14:textId="55B2351E" w:rsidR="00AB4989" w:rsidRDefault="00AB4989" w:rsidP="00AB4989">
            <w:pPr>
              <w:rPr>
                <w:lang w:eastAsia="zh-CN"/>
              </w:rPr>
            </w:pPr>
          </w:p>
        </w:tc>
      </w:tr>
      <w:tr w:rsidR="00AB4989" w14:paraId="6DB7FA2D" w14:textId="77777777" w:rsidTr="00AB4989">
        <w:trPr>
          <w:trHeight w:val="53"/>
        </w:trPr>
        <w:tc>
          <w:tcPr>
            <w:tcW w:w="828" w:type="dxa"/>
            <w:vAlign w:val="center"/>
          </w:tcPr>
          <w:p w14:paraId="614337BD" w14:textId="2391FB82" w:rsidR="00AB4989" w:rsidRDefault="00AB4989" w:rsidP="00AB4989">
            <w:r>
              <w:t>1.45.3</w:t>
            </w:r>
          </w:p>
        </w:tc>
        <w:tc>
          <w:tcPr>
            <w:tcW w:w="3507" w:type="dxa"/>
            <w:shd w:val="clear" w:color="auto" w:fill="DEEAF6" w:themeFill="accent5" w:themeFillTint="33"/>
            <w:vAlign w:val="center"/>
          </w:tcPr>
          <w:p w14:paraId="6ABE3E93" w14:textId="6EE15F10" w:rsidR="00AB4989" w:rsidRDefault="00AB4989" w:rsidP="00AB4989">
            <w:r>
              <w:t>Risk assessments of physical risk be third-party verified?</w:t>
            </w:r>
          </w:p>
        </w:tc>
        <w:tc>
          <w:tcPr>
            <w:tcW w:w="1391" w:type="dxa"/>
            <w:gridSpan w:val="2"/>
            <w:vAlign w:val="center"/>
          </w:tcPr>
          <w:p w14:paraId="1F738ECE" w14:textId="77777777" w:rsidR="00AB4989" w:rsidRDefault="00AB4989" w:rsidP="00AB4989"/>
        </w:tc>
        <w:tc>
          <w:tcPr>
            <w:tcW w:w="1391" w:type="dxa"/>
            <w:vAlign w:val="center"/>
          </w:tcPr>
          <w:p w14:paraId="2F3A42EA" w14:textId="77777777" w:rsidR="00AB4989" w:rsidRDefault="00AB4989" w:rsidP="00AB4989"/>
        </w:tc>
        <w:tc>
          <w:tcPr>
            <w:tcW w:w="3323" w:type="dxa"/>
            <w:vAlign w:val="center"/>
          </w:tcPr>
          <w:p w14:paraId="7BE07A12" w14:textId="4ABD3311" w:rsidR="00AB4989" w:rsidRDefault="00AB4989" w:rsidP="00AB4989">
            <w:pPr>
              <w:rPr>
                <w:lang w:eastAsia="zh-CN"/>
              </w:rPr>
            </w:pPr>
            <w:r>
              <w:rPr>
                <w:rFonts w:hint="eastAsia"/>
                <w:lang w:eastAsia="zh-CN"/>
              </w:rPr>
              <w:t>X</w:t>
            </w:r>
          </w:p>
        </w:tc>
      </w:tr>
      <w:tr w:rsidR="00AB4989" w14:paraId="0B8083F1" w14:textId="77777777" w:rsidTr="00DD3144">
        <w:trPr>
          <w:trHeight w:val="53"/>
        </w:trPr>
        <w:tc>
          <w:tcPr>
            <w:tcW w:w="10440" w:type="dxa"/>
            <w:gridSpan w:val="6"/>
            <w:shd w:val="clear" w:color="auto" w:fill="FDF2CC"/>
            <w:vAlign w:val="center"/>
          </w:tcPr>
          <w:p w14:paraId="6D2DA785" w14:textId="164542E8" w:rsidR="00AB4989" w:rsidRPr="00CF2E7C" w:rsidRDefault="00AB4989" w:rsidP="00AB4989">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AB4989" w14:paraId="62D62C78" w14:textId="77777777" w:rsidTr="00AB4989">
        <w:trPr>
          <w:trHeight w:val="23"/>
        </w:trPr>
        <w:tc>
          <w:tcPr>
            <w:tcW w:w="828" w:type="dxa"/>
            <w:vAlign w:val="center"/>
          </w:tcPr>
          <w:p w14:paraId="45E00C75" w14:textId="4D46BB5F" w:rsidR="00AB4989" w:rsidRPr="00EC523C" w:rsidRDefault="00AB4989" w:rsidP="00AB4989">
            <w:pPr>
              <w:rPr>
                <w:b/>
                <w:bCs/>
              </w:rPr>
            </w:pPr>
            <w:r>
              <w:rPr>
                <w:b/>
                <w:bCs/>
              </w:rPr>
              <w:t>1.46</w:t>
            </w:r>
          </w:p>
        </w:tc>
        <w:tc>
          <w:tcPr>
            <w:tcW w:w="9612" w:type="dxa"/>
            <w:gridSpan w:val="5"/>
            <w:shd w:val="clear" w:color="auto" w:fill="DEEAF6" w:themeFill="accent5" w:themeFillTint="33"/>
            <w:vAlign w:val="center"/>
          </w:tcPr>
          <w:p w14:paraId="5AA40EBC" w14:textId="024A30F0" w:rsidR="00AB4989" w:rsidRDefault="00AB4989" w:rsidP="00AB4989">
            <w:r>
              <w:t>What types of transition risk must be disclosed? Select all that apply using an X.</w:t>
            </w:r>
          </w:p>
        </w:tc>
      </w:tr>
      <w:tr w:rsidR="00AB4989" w14:paraId="2E2C6C7D" w14:textId="77777777" w:rsidTr="00AB4989">
        <w:trPr>
          <w:trHeight w:val="20"/>
        </w:trPr>
        <w:tc>
          <w:tcPr>
            <w:tcW w:w="828" w:type="dxa"/>
            <w:vAlign w:val="center"/>
          </w:tcPr>
          <w:p w14:paraId="45A3BE80" w14:textId="216669BA" w:rsidR="00AB4989" w:rsidRDefault="00AB4989" w:rsidP="00AB4989">
            <w:r>
              <w:t>1.46.1</w:t>
            </w:r>
          </w:p>
        </w:tc>
        <w:tc>
          <w:tcPr>
            <w:tcW w:w="4898" w:type="dxa"/>
            <w:gridSpan w:val="3"/>
            <w:shd w:val="clear" w:color="auto" w:fill="E2EFD9" w:themeFill="accent6" w:themeFillTint="33"/>
            <w:vAlign w:val="center"/>
          </w:tcPr>
          <w:p w14:paraId="35D006C6" w14:textId="456254C7" w:rsidR="00AB4989" w:rsidRDefault="00AB4989" w:rsidP="00AB4989">
            <w:r>
              <w:t>Not specified</w:t>
            </w:r>
          </w:p>
        </w:tc>
        <w:tc>
          <w:tcPr>
            <w:tcW w:w="4714" w:type="dxa"/>
            <w:gridSpan w:val="2"/>
            <w:shd w:val="clear" w:color="auto" w:fill="auto"/>
            <w:vAlign w:val="center"/>
          </w:tcPr>
          <w:p w14:paraId="17C9A786" w14:textId="3AAC404F" w:rsidR="00AB4989" w:rsidRDefault="00AB4989" w:rsidP="00AB4989"/>
        </w:tc>
      </w:tr>
      <w:tr w:rsidR="00AB4989" w14:paraId="441CAF03" w14:textId="77777777" w:rsidTr="00AB4989">
        <w:trPr>
          <w:trHeight w:val="20"/>
        </w:trPr>
        <w:tc>
          <w:tcPr>
            <w:tcW w:w="828" w:type="dxa"/>
            <w:vAlign w:val="center"/>
          </w:tcPr>
          <w:p w14:paraId="6A23DEC3" w14:textId="521D0AC6" w:rsidR="00AB4989" w:rsidRDefault="00AB4989" w:rsidP="00AB4989">
            <w:r>
              <w:t>1.46.2</w:t>
            </w:r>
          </w:p>
        </w:tc>
        <w:tc>
          <w:tcPr>
            <w:tcW w:w="4898" w:type="dxa"/>
            <w:gridSpan w:val="3"/>
            <w:shd w:val="clear" w:color="auto" w:fill="E2EFD9" w:themeFill="accent6" w:themeFillTint="33"/>
            <w:vAlign w:val="center"/>
          </w:tcPr>
          <w:p w14:paraId="7D25CE8E" w14:textId="685B2EA2" w:rsidR="00AB4989" w:rsidRDefault="00AB4989" w:rsidP="00AB4989">
            <w:r>
              <w:t>Risks that societal transitions may pose to the disclosing entity</w:t>
            </w:r>
          </w:p>
        </w:tc>
        <w:tc>
          <w:tcPr>
            <w:tcW w:w="4714" w:type="dxa"/>
            <w:gridSpan w:val="2"/>
            <w:shd w:val="clear" w:color="auto" w:fill="auto"/>
            <w:vAlign w:val="center"/>
          </w:tcPr>
          <w:p w14:paraId="794AC2B6" w14:textId="6FD620D2" w:rsidR="00AB4989" w:rsidRDefault="00AB4989" w:rsidP="00AB4989">
            <w:pPr>
              <w:rPr>
                <w:lang w:eastAsia="zh-CN"/>
              </w:rPr>
            </w:pPr>
            <w:r>
              <w:rPr>
                <w:rFonts w:hint="eastAsia"/>
                <w:lang w:eastAsia="zh-CN"/>
              </w:rPr>
              <w:t>X</w:t>
            </w:r>
          </w:p>
        </w:tc>
      </w:tr>
      <w:tr w:rsidR="00AB4989" w14:paraId="20088A84" w14:textId="77777777" w:rsidTr="00AB4989">
        <w:trPr>
          <w:trHeight w:val="20"/>
        </w:trPr>
        <w:tc>
          <w:tcPr>
            <w:tcW w:w="828" w:type="dxa"/>
            <w:vAlign w:val="center"/>
          </w:tcPr>
          <w:p w14:paraId="759F5A9A" w14:textId="2CCD9BE8" w:rsidR="00AB4989" w:rsidRDefault="00AB4989" w:rsidP="00AB4989">
            <w:r>
              <w:t>1.46.3</w:t>
            </w:r>
          </w:p>
        </w:tc>
        <w:tc>
          <w:tcPr>
            <w:tcW w:w="4898" w:type="dxa"/>
            <w:gridSpan w:val="3"/>
            <w:shd w:val="clear" w:color="auto" w:fill="E2EFD9" w:themeFill="accent6" w:themeFillTint="33"/>
            <w:vAlign w:val="center"/>
          </w:tcPr>
          <w:p w14:paraId="7D63BBCE" w14:textId="0D18DC9D" w:rsidR="00AB4989" w:rsidRDefault="00AB4989" w:rsidP="00AB4989">
            <w:r>
              <w:t>Risks that the disclosing entity’s transition may pose to society (double materiality)</w:t>
            </w:r>
          </w:p>
        </w:tc>
        <w:tc>
          <w:tcPr>
            <w:tcW w:w="4714" w:type="dxa"/>
            <w:gridSpan w:val="2"/>
            <w:shd w:val="clear" w:color="auto" w:fill="auto"/>
            <w:vAlign w:val="center"/>
          </w:tcPr>
          <w:p w14:paraId="1B72D956" w14:textId="65D84B71" w:rsidR="00AB4989" w:rsidRDefault="00BF7ECE" w:rsidP="00AB4989">
            <w:pPr>
              <w:rPr>
                <w:lang w:eastAsia="zh-CN"/>
              </w:rPr>
            </w:pPr>
            <w:r>
              <w:rPr>
                <w:rFonts w:hint="eastAsia"/>
                <w:lang w:eastAsia="zh-CN"/>
              </w:rPr>
              <w:t>X</w:t>
            </w:r>
          </w:p>
        </w:tc>
      </w:tr>
      <w:tr w:rsidR="00AB4989" w14:paraId="354BF968" w14:textId="77777777" w:rsidTr="00AB4989">
        <w:trPr>
          <w:trHeight w:val="20"/>
        </w:trPr>
        <w:tc>
          <w:tcPr>
            <w:tcW w:w="828" w:type="dxa"/>
            <w:vAlign w:val="center"/>
          </w:tcPr>
          <w:p w14:paraId="386CB503" w14:textId="663DDA20" w:rsidR="00AB4989" w:rsidRPr="003634F2" w:rsidRDefault="00AB4989" w:rsidP="00AB4989">
            <w:pPr>
              <w:rPr>
                <w:b/>
                <w:bCs/>
              </w:rPr>
            </w:pPr>
            <w:r>
              <w:rPr>
                <w:b/>
                <w:bCs/>
              </w:rPr>
              <w:t>1.47</w:t>
            </w:r>
          </w:p>
        </w:tc>
        <w:tc>
          <w:tcPr>
            <w:tcW w:w="9612" w:type="dxa"/>
            <w:gridSpan w:val="5"/>
            <w:shd w:val="clear" w:color="auto" w:fill="DEEAF6" w:themeFill="accent5" w:themeFillTint="33"/>
            <w:vAlign w:val="center"/>
          </w:tcPr>
          <w:p w14:paraId="02B6AE5E" w14:textId="63156580" w:rsidR="00AB4989" w:rsidRDefault="00AB4989" w:rsidP="00AB4989">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AB4989" w14:paraId="61C52393" w14:textId="77777777" w:rsidTr="00AB4989">
        <w:trPr>
          <w:trHeight w:val="20"/>
        </w:trPr>
        <w:tc>
          <w:tcPr>
            <w:tcW w:w="828" w:type="dxa"/>
            <w:vAlign w:val="center"/>
          </w:tcPr>
          <w:p w14:paraId="45F18C73" w14:textId="505FB008" w:rsidR="00AB4989" w:rsidRDefault="00AB4989" w:rsidP="00AB4989">
            <w:r>
              <w:t>1.47.1</w:t>
            </w:r>
          </w:p>
        </w:tc>
        <w:tc>
          <w:tcPr>
            <w:tcW w:w="4898" w:type="dxa"/>
            <w:gridSpan w:val="3"/>
            <w:shd w:val="clear" w:color="auto" w:fill="E2EFD9" w:themeFill="accent6" w:themeFillTint="33"/>
            <w:vAlign w:val="center"/>
          </w:tcPr>
          <w:p w14:paraId="5EA5F24A" w14:textId="33D76500" w:rsidR="00AB4989" w:rsidRDefault="00AB4989" w:rsidP="00AB4989">
            <w:r>
              <w:t>Self-assessed material risk</w:t>
            </w:r>
          </w:p>
        </w:tc>
        <w:tc>
          <w:tcPr>
            <w:tcW w:w="4714" w:type="dxa"/>
            <w:gridSpan w:val="2"/>
            <w:shd w:val="clear" w:color="auto" w:fill="auto"/>
            <w:vAlign w:val="center"/>
          </w:tcPr>
          <w:p w14:paraId="3EABD989" w14:textId="6347A813" w:rsidR="00AB4989" w:rsidRDefault="00BF7ECE" w:rsidP="00AB4989">
            <w:pPr>
              <w:rPr>
                <w:lang w:eastAsia="zh-CN"/>
              </w:rPr>
            </w:pPr>
            <w:r>
              <w:rPr>
                <w:rFonts w:hint="eastAsia"/>
                <w:lang w:eastAsia="zh-CN"/>
              </w:rPr>
              <w:t>X</w:t>
            </w:r>
          </w:p>
        </w:tc>
      </w:tr>
      <w:tr w:rsidR="00AB4989" w14:paraId="13848922" w14:textId="77777777" w:rsidTr="00AB4989">
        <w:trPr>
          <w:trHeight w:val="20"/>
        </w:trPr>
        <w:tc>
          <w:tcPr>
            <w:tcW w:w="828" w:type="dxa"/>
            <w:vAlign w:val="center"/>
          </w:tcPr>
          <w:p w14:paraId="2E5BB9C9" w14:textId="36354EBF" w:rsidR="00AB4989" w:rsidRDefault="00AB4989" w:rsidP="00AB4989">
            <w:r>
              <w:t>1.47.2</w:t>
            </w:r>
          </w:p>
        </w:tc>
        <w:tc>
          <w:tcPr>
            <w:tcW w:w="4898" w:type="dxa"/>
            <w:gridSpan w:val="3"/>
            <w:shd w:val="clear" w:color="auto" w:fill="E2EFD9" w:themeFill="accent6" w:themeFillTint="33"/>
            <w:vAlign w:val="center"/>
          </w:tcPr>
          <w:p w14:paraId="0FF3252C" w14:textId="694A7063" w:rsidR="00AB4989" w:rsidRDefault="00AB4989" w:rsidP="00AB4989">
            <w:r>
              <w:t>Externally-defined material risk</w:t>
            </w:r>
          </w:p>
        </w:tc>
        <w:tc>
          <w:tcPr>
            <w:tcW w:w="4714" w:type="dxa"/>
            <w:gridSpan w:val="2"/>
            <w:shd w:val="clear" w:color="auto" w:fill="auto"/>
            <w:vAlign w:val="center"/>
          </w:tcPr>
          <w:p w14:paraId="62F2B131" w14:textId="26F3FE09" w:rsidR="00AB4989" w:rsidRDefault="00AB4989" w:rsidP="00AB4989"/>
        </w:tc>
      </w:tr>
      <w:tr w:rsidR="00AB4989" w14:paraId="7938F854" w14:textId="77777777" w:rsidTr="00AB4989">
        <w:trPr>
          <w:trHeight w:val="20"/>
        </w:trPr>
        <w:tc>
          <w:tcPr>
            <w:tcW w:w="828" w:type="dxa"/>
            <w:vAlign w:val="center"/>
          </w:tcPr>
          <w:p w14:paraId="4BEE08A7" w14:textId="0A6E0126" w:rsidR="00AB4989" w:rsidRDefault="00AB4989" w:rsidP="00AB4989">
            <w:r>
              <w:t>1.47.3</w:t>
            </w:r>
          </w:p>
        </w:tc>
        <w:tc>
          <w:tcPr>
            <w:tcW w:w="4898" w:type="dxa"/>
            <w:gridSpan w:val="3"/>
            <w:shd w:val="clear" w:color="auto" w:fill="E2EFD9" w:themeFill="accent6" w:themeFillTint="33"/>
            <w:vAlign w:val="center"/>
          </w:tcPr>
          <w:p w14:paraId="05CEDA32" w14:textId="67C6796D" w:rsidR="00AB4989" w:rsidRDefault="00AB4989" w:rsidP="00AB4989">
            <w:r>
              <w:t>Other</w:t>
            </w:r>
          </w:p>
        </w:tc>
        <w:tc>
          <w:tcPr>
            <w:tcW w:w="4714" w:type="dxa"/>
            <w:gridSpan w:val="2"/>
            <w:shd w:val="clear" w:color="auto" w:fill="auto"/>
            <w:vAlign w:val="center"/>
          </w:tcPr>
          <w:p w14:paraId="5E8D9925" w14:textId="1984A85B" w:rsidR="00AB4989" w:rsidRDefault="00AB4989" w:rsidP="00AB4989"/>
        </w:tc>
      </w:tr>
      <w:tr w:rsidR="00AB4989" w14:paraId="04E97640" w14:textId="77777777" w:rsidTr="00AB4989">
        <w:trPr>
          <w:trHeight w:val="20"/>
        </w:trPr>
        <w:tc>
          <w:tcPr>
            <w:tcW w:w="828" w:type="dxa"/>
            <w:vAlign w:val="center"/>
          </w:tcPr>
          <w:p w14:paraId="036D26BE" w14:textId="4F361CD5" w:rsidR="00AB4989" w:rsidRPr="003634F2" w:rsidRDefault="00AB4989" w:rsidP="00AB4989">
            <w:pPr>
              <w:rPr>
                <w:b/>
                <w:bCs/>
              </w:rPr>
            </w:pPr>
            <w:r>
              <w:rPr>
                <w:b/>
                <w:bCs/>
              </w:rPr>
              <w:t>1.48</w:t>
            </w:r>
          </w:p>
        </w:tc>
        <w:tc>
          <w:tcPr>
            <w:tcW w:w="9612" w:type="dxa"/>
            <w:gridSpan w:val="5"/>
            <w:shd w:val="clear" w:color="auto" w:fill="DEEAF6" w:themeFill="accent5" w:themeFillTint="33"/>
            <w:vAlign w:val="center"/>
          </w:tcPr>
          <w:p w14:paraId="199BB131" w14:textId="4DDF05DB" w:rsidR="00AB4989" w:rsidRDefault="00AB4989" w:rsidP="00AB4989">
            <w:r>
              <w:t>If “other” selected, please describe.</w:t>
            </w:r>
          </w:p>
        </w:tc>
      </w:tr>
      <w:tr w:rsidR="00AB4989" w14:paraId="0535BBE4" w14:textId="77777777" w:rsidTr="00AB4989">
        <w:trPr>
          <w:trHeight w:val="1020"/>
        </w:trPr>
        <w:tc>
          <w:tcPr>
            <w:tcW w:w="828" w:type="dxa"/>
            <w:vAlign w:val="center"/>
          </w:tcPr>
          <w:p w14:paraId="68A548C6" w14:textId="77777777" w:rsidR="00AB4989" w:rsidRDefault="00AB4989" w:rsidP="00AB4989"/>
        </w:tc>
        <w:tc>
          <w:tcPr>
            <w:tcW w:w="9612" w:type="dxa"/>
            <w:gridSpan w:val="5"/>
            <w:vAlign w:val="center"/>
          </w:tcPr>
          <w:p w14:paraId="0B6A39BD" w14:textId="2D4FC780" w:rsidR="00AB4989" w:rsidRDefault="00AB4989" w:rsidP="00AB4989"/>
        </w:tc>
      </w:tr>
      <w:tr w:rsidR="00AB4989" w14:paraId="3F0F196A" w14:textId="77777777" w:rsidTr="00AB4989">
        <w:trPr>
          <w:trHeight w:val="517"/>
        </w:trPr>
        <w:tc>
          <w:tcPr>
            <w:tcW w:w="828" w:type="dxa"/>
            <w:shd w:val="clear" w:color="auto" w:fill="auto"/>
            <w:vAlign w:val="center"/>
          </w:tcPr>
          <w:p w14:paraId="22D94E70" w14:textId="51CFCEF2" w:rsidR="00AB4989" w:rsidRPr="003634F2" w:rsidRDefault="00AB4989" w:rsidP="00AB4989">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B4989" w14:paraId="7B86547D" w14:textId="77777777" w:rsidTr="00AB4989">
        <w:trPr>
          <w:trHeight w:val="55"/>
        </w:trPr>
        <w:tc>
          <w:tcPr>
            <w:tcW w:w="828" w:type="dxa"/>
            <w:vAlign w:val="center"/>
          </w:tcPr>
          <w:p w14:paraId="3186E34A" w14:textId="77777777" w:rsidR="00AB4989" w:rsidRDefault="00AB4989" w:rsidP="00AB4989"/>
        </w:tc>
        <w:tc>
          <w:tcPr>
            <w:tcW w:w="3507" w:type="dxa"/>
            <w:shd w:val="clear" w:color="auto" w:fill="E2EFD9" w:themeFill="accent6" w:themeFillTint="33"/>
            <w:vAlign w:val="center"/>
          </w:tcPr>
          <w:p w14:paraId="1ECA6DF1" w14:textId="77777777" w:rsidR="00AB4989" w:rsidRDefault="00AB4989" w:rsidP="00AB4989"/>
        </w:tc>
        <w:tc>
          <w:tcPr>
            <w:tcW w:w="1391" w:type="dxa"/>
            <w:gridSpan w:val="2"/>
            <w:shd w:val="clear" w:color="auto" w:fill="E2EFD9" w:themeFill="accent6" w:themeFillTint="33"/>
            <w:vAlign w:val="center"/>
          </w:tcPr>
          <w:p w14:paraId="56E88B25" w14:textId="26599D63" w:rsidR="00AB4989" w:rsidRDefault="00AB4989" w:rsidP="00AB4989">
            <w:pPr>
              <w:jc w:val="center"/>
            </w:pPr>
            <w:r>
              <w:t>Recommended</w:t>
            </w:r>
          </w:p>
        </w:tc>
        <w:tc>
          <w:tcPr>
            <w:tcW w:w="1391" w:type="dxa"/>
            <w:shd w:val="clear" w:color="auto" w:fill="E2EFD9" w:themeFill="accent6" w:themeFillTint="33"/>
            <w:vAlign w:val="center"/>
          </w:tcPr>
          <w:p w14:paraId="1C6C9BF4" w14:textId="56F79849" w:rsidR="00AB4989" w:rsidRDefault="00AB4989" w:rsidP="00AB4989">
            <w:pPr>
              <w:jc w:val="center"/>
            </w:pPr>
            <w:r>
              <w:t>Required</w:t>
            </w:r>
          </w:p>
        </w:tc>
        <w:tc>
          <w:tcPr>
            <w:tcW w:w="3323" w:type="dxa"/>
            <w:shd w:val="clear" w:color="auto" w:fill="E2EFD9" w:themeFill="accent6" w:themeFillTint="33"/>
            <w:vAlign w:val="center"/>
          </w:tcPr>
          <w:p w14:paraId="3C9A0388" w14:textId="3D038F17" w:rsidR="00AB4989" w:rsidRDefault="00AB4989" w:rsidP="00AB4989">
            <w:pPr>
              <w:jc w:val="center"/>
            </w:pPr>
            <w:r>
              <w:t>Not specified</w:t>
            </w:r>
          </w:p>
        </w:tc>
      </w:tr>
      <w:tr w:rsidR="00AB4989" w14:paraId="08A84288" w14:textId="77777777" w:rsidTr="00AB4989">
        <w:trPr>
          <w:trHeight w:val="53"/>
        </w:trPr>
        <w:tc>
          <w:tcPr>
            <w:tcW w:w="828" w:type="dxa"/>
            <w:vAlign w:val="center"/>
          </w:tcPr>
          <w:p w14:paraId="3910D384" w14:textId="07A1E008" w:rsidR="00AB4989" w:rsidRDefault="00AB4989" w:rsidP="00AB4989">
            <w:r>
              <w:t>1.49.1</w:t>
            </w:r>
          </w:p>
        </w:tc>
        <w:tc>
          <w:tcPr>
            <w:tcW w:w="3507" w:type="dxa"/>
            <w:shd w:val="clear" w:color="auto" w:fill="DEEAF6" w:themeFill="accent5" w:themeFillTint="33"/>
            <w:vAlign w:val="center"/>
          </w:tcPr>
          <w:p w14:paraId="558F4A24" w14:textId="63B241B0" w:rsidR="00AB4989" w:rsidRDefault="00AB4989" w:rsidP="00AB4989">
            <w:r>
              <w:t>Entities disclose the results of climate-related risk stress tests that are related to transition risk</w:t>
            </w:r>
          </w:p>
        </w:tc>
        <w:tc>
          <w:tcPr>
            <w:tcW w:w="1391" w:type="dxa"/>
            <w:gridSpan w:val="2"/>
            <w:vAlign w:val="center"/>
          </w:tcPr>
          <w:p w14:paraId="751C2316" w14:textId="77777777" w:rsidR="00AB4989" w:rsidRDefault="00AB4989" w:rsidP="00AB4989"/>
        </w:tc>
        <w:tc>
          <w:tcPr>
            <w:tcW w:w="1391" w:type="dxa"/>
            <w:vAlign w:val="center"/>
          </w:tcPr>
          <w:p w14:paraId="0216ACA0" w14:textId="77777777" w:rsidR="00AB4989" w:rsidRDefault="00AB4989" w:rsidP="00AB4989"/>
        </w:tc>
        <w:tc>
          <w:tcPr>
            <w:tcW w:w="3323" w:type="dxa"/>
            <w:vAlign w:val="center"/>
          </w:tcPr>
          <w:p w14:paraId="7B766908" w14:textId="375DDD8D" w:rsidR="00AB4989" w:rsidRDefault="00AB4989" w:rsidP="00AB4989">
            <w:pPr>
              <w:rPr>
                <w:lang w:eastAsia="zh-CN"/>
              </w:rPr>
            </w:pPr>
            <w:r>
              <w:rPr>
                <w:rFonts w:hint="eastAsia"/>
                <w:lang w:eastAsia="zh-CN"/>
              </w:rPr>
              <w:t>X</w:t>
            </w:r>
          </w:p>
        </w:tc>
      </w:tr>
      <w:tr w:rsidR="00AB4989" w14:paraId="24BE2638" w14:textId="77777777" w:rsidTr="00AB4989">
        <w:trPr>
          <w:trHeight w:val="438"/>
        </w:trPr>
        <w:tc>
          <w:tcPr>
            <w:tcW w:w="828" w:type="dxa"/>
            <w:vAlign w:val="center"/>
          </w:tcPr>
          <w:p w14:paraId="4B755DB2" w14:textId="22445BB9" w:rsidR="00AB4989" w:rsidRDefault="00AB4989" w:rsidP="00AB4989">
            <w:r>
              <w:t>1.49.2</w:t>
            </w:r>
          </w:p>
        </w:tc>
        <w:tc>
          <w:tcPr>
            <w:tcW w:w="3507" w:type="dxa"/>
            <w:shd w:val="clear" w:color="auto" w:fill="DEEAF6" w:themeFill="accent5" w:themeFillTint="33"/>
            <w:vAlign w:val="center"/>
          </w:tcPr>
          <w:p w14:paraId="70984490" w14:textId="137DFE69" w:rsidR="00AB4989" w:rsidRDefault="00AB4989" w:rsidP="00AB4989">
            <w:r>
              <w:t>Entities have transition risk assessment be third-party verified</w:t>
            </w:r>
          </w:p>
        </w:tc>
        <w:tc>
          <w:tcPr>
            <w:tcW w:w="1391" w:type="dxa"/>
            <w:gridSpan w:val="2"/>
            <w:vAlign w:val="center"/>
          </w:tcPr>
          <w:p w14:paraId="1C8B2C6B" w14:textId="77777777" w:rsidR="00AB4989" w:rsidRDefault="00AB4989" w:rsidP="00AB4989"/>
        </w:tc>
        <w:tc>
          <w:tcPr>
            <w:tcW w:w="1391" w:type="dxa"/>
            <w:vAlign w:val="center"/>
          </w:tcPr>
          <w:p w14:paraId="1315AFFB" w14:textId="77777777" w:rsidR="00AB4989" w:rsidRDefault="00AB4989" w:rsidP="00AB4989"/>
        </w:tc>
        <w:tc>
          <w:tcPr>
            <w:tcW w:w="3323" w:type="dxa"/>
            <w:vAlign w:val="center"/>
          </w:tcPr>
          <w:p w14:paraId="3A0D212A" w14:textId="500B0BA3" w:rsidR="00AB4989" w:rsidRDefault="00AB4989" w:rsidP="00AB4989">
            <w:pPr>
              <w:rPr>
                <w:lang w:eastAsia="zh-CN"/>
              </w:rPr>
            </w:pPr>
            <w:r>
              <w:rPr>
                <w:rFonts w:hint="eastAsia"/>
                <w:lang w:eastAsia="zh-CN"/>
              </w:rPr>
              <w:t>X</w:t>
            </w:r>
          </w:p>
        </w:tc>
      </w:tr>
      <w:tr w:rsidR="00AB4989" w14:paraId="2D11877E" w14:textId="77777777" w:rsidTr="00AB4989">
        <w:trPr>
          <w:trHeight w:val="53"/>
        </w:trPr>
        <w:tc>
          <w:tcPr>
            <w:tcW w:w="828" w:type="dxa"/>
            <w:vAlign w:val="center"/>
          </w:tcPr>
          <w:p w14:paraId="523FC108" w14:textId="2523E837" w:rsidR="00AB4989" w:rsidRDefault="00AB4989" w:rsidP="00AB4989">
            <w:r>
              <w:t>1.49.3</w:t>
            </w:r>
          </w:p>
        </w:tc>
        <w:tc>
          <w:tcPr>
            <w:tcW w:w="3507" w:type="dxa"/>
            <w:shd w:val="clear" w:color="auto" w:fill="DEEAF6" w:themeFill="accent5" w:themeFillTint="33"/>
            <w:vAlign w:val="center"/>
          </w:tcPr>
          <w:p w14:paraId="72DD216D" w14:textId="0328FB35" w:rsidR="00AB4989" w:rsidRDefault="00AB4989" w:rsidP="00AB4989">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E14C942" w:rsidR="00AB4989" w:rsidRDefault="00BF7ECE" w:rsidP="00AB4989">
            <w:r>
              <w:rPr>
                <w:rFonts w:hint="eastAsia"/>
                <w:lang w:eastAsia="zh-CN"/>
              </w:rPr>
              <w:t>X</w:t>
            </w:r>
          </w:p>
        </w:tc>
        <w:tc>
          <w:tcPr>
            <w:tcW w:w="1391" w:type="dxa"/>
            <w:vAlign w:val="center"/>
          </w:tcPr>
          <w:p w14:paraId="59497AC2" w14:textId="77777777" w:rsidR="00AB4989" w:rsidRDefault="00AB4989" w:rsidP="00AB4989"/>
        </w:tc>
        <w:tc>
          <w:tcPr>
            <w:tcW w:w="3323" w:type="dxa"/>
            <w:vAlign w:val="center"/>
          </w:tcPr>
          <w:p w14:paraId="2DCD03A4" w14:textId="08E9E60F" w:rsidR="00AB4989" w:rsidRDefault="00AB4989" w:rsidP="00AB4989">
            <w:pPr>
              <w:rPr>
                <w:lang w:eastAsia="zh-CN"/>
              </w:rPr>
            </w:pPr>
          </w:p>
        </w:tc>
      </w:tr>
      <w:tr w:rsidR="00AB4989" w14:paraId="1621E36E" w14:textId="77777777" w:rsidTr="00DD3144">
        <w:trPr>
          <w:trHeight w:val="53"/>
        </w:trPr>
        <w:tc>
          <w:tcPr>
            <w:tcW w:w="10440" w:type="dxa"/>
            <w:gridSpan w:val="6"/>
            <w:shd w:val="clear" w:color="auto" w:fill="FDF2CC"/>
            <w:vAlign w:val="center"/>
          </w:tcPr>
          <w:p w14:paraId="70CD7C2E" w14:textId="2B0F46F0" w:rsidR="00AB4989" w:rsidRPr="00CF2E7C" w:rsidRDefault="00AB4989" w:rsidP="00AB4989">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AB4989" w14:paraId="1B07E21F" w14:textId="77777777" w:rsidTr="00AB4989">
        <w:trPr>
          <w:trHeight w:val="529"/>
        </w:trPr>
        <w:tc>
          <w:tcPr>
            <w:tcW w:w="828" w:type="dxa"/>
            <w:tcBorders>
              <w:left w:val="single" w:sz="4" w:space="0" w:color="auto"/>
              <w:right w:val="single" w:sz="4" w:space="0" w:color="auto"/>
            </w:tcBorders>
            <w:shd w:val="clear" w:color="auto" w:fill="auto"/>
            <w:vAlign w:val="center"/>
          </w:tcPr>
          <w:p w14:paraId="05D586F7" w14:textId="4D2E47D7" w:rsidR="00AB4989" w:rsidRPr="00375D49" w:rsidRDefault="00AB4989" w:rsidP="00AB4989">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B4989" w14:paraId="59166DC2" w14:textId="77777777" w:rsidTr="00AB4989">
        <w:trPr>
          <w:trHeight w:val="226"/>
        </w:trPr>
        <w:tc>
          <w:tcPr>
            <w:tcW w:w="828" w:type="dxa"/>
            <w:shd w:val="clear" w:color="auto" w:fill="auto"/>
            <w:vAlign w:val="center"/>
          </w:tcPr>
          <w:p w14:paraId="6A7C8244" w14:textId="0C21991C" w:rsidR="00AB4989" w:rsidRDefault="00AB4989" w:rsidP="00AB4989"/>
        </w:tc>
        <w:tc>
          <w:tcPr>
            <w:tcW w:w="3507" w:type="dxa"/>
            <w:shd w:val="clear" w:color="auto" w:fill="E2EFD9" w:themeFill="accent6" w:themeFillTint="33"/>
            <w:vAlign w:val="center"/>
          </w:tcPr>
          <w:p w14:paraId="459E69EE" w14:textId="77777777" w:rsidR="00AB4989" w:rsidRDefault="00AB4989" w:rsidP="00AB4989"/>
        </w:tc>
        <w:tc>
          <w:tcPr>
            <w:tcW w:w="1391" w:type="dxa"/>
            <w:gridSpan w:val="2"/>
            <w:shd w:val="clear" w:color="auto" w:fill="E2EFD9" w:themeFill="accent6" w:themeFillTint="33"/>
            <w:vAlign w:val="center"/>
          </w:tcPr>
          <w:p w14:paraId="6952B9A2" w14:textId="76173811" w:rsidR="00AB4989" w:rsidRDefault="00AB4989" w:rsidP="00AB4989">
            <w:pPr>
              <w:jc w:val="center"/>
            </w:pPr>
            <w:r>
              <w:t>Recommended</w:t>
            </w:r>
          </w:p>
        </w:tc>
        <w:tc>
          <w:tcPr>
            <w:tcW w:w="1391" w:type="dxa"/>
            <w:shd w:val="clear" w:color="auto" w:fill="E2EFD9" w:themeFill="accent6" w:themeFillTint="33"/>
            <w:vAlign w:val="center"/>
          </w:tcPr>
          <w:p w14:paraId="25A86474" w14:textId="73CECFB2" w:rsidR="00AB4989" w:rsidRDefault="00AB4989" w:rsidP="00AB4989">
            <w:pPr>
              <w:jc w:val="center"/>
            </w:pPr>
            <w:r>
              <w:t>Required</w:t>
            </w:r>
          </w:p>
        </w:tc>
        <w:tc>
          <w:tcPr>
            <w:tcW w:w="3323" w:type="dxa"/>
            <w:shd w:val="clear" w:color="auto" w:fill="E2EFD9" w:themeFill="accent6" w:themeFillTint="33"/>
            <w:vAlign w:val="center"/>
          </w:tcPr>
          <w:p w14:paraId="0029A7C9" w14:textId="244D8FAE" w:rsidR="00AB4989" w:rsidRDefault="00AB4989" w:rsidP="00AB4989">
            <w:pPr>
              <w:jc w:val="center"/>
            </w:pPr>
            <w:r>
              <w:t>Not specified</w:t>
            </w:r>
          </w:p>
        </w:tc>
      </w:tr>
      <w:tr w:rsidR="00AB4989" w14:paraId="7C02AC27" w14:textId="77777777" w:rsidTr="00AB4989">
        <w:trPr>
          <w:trHeight w:val="224"/>
        </w:trPr>
        <w:tc>
          <w:tcPr>
            <w:tcW w:w="828" w:type="dxa"/>
            <w:shd w:val="clear" w:color="auto" w:fill="auto"/>
            <w:vAlign w:val="center"/>
          </w:tcPr>
          <w:p w14:paraId="22999AA5" w14:textId="142CEDBC" w:rsidR="00AB4989" w:rsidRDefault="00AB4989" w:rsidP="00AB4989">
            <w:r>
              <w:t>1.50.1</w:t>
            </w:r>
          </w:p>
        </w:tc>
        <w:tc>
          <w:tcPr>
            <w:tcW w:w="3507" w:type="dxa"/>
            <w:shd w:val="clear" w:color="auto" w:fill="DEEAF6" w:themeFill="accent5" w:themeFillTint="33"/>
            <w:vAlign w:val="center"/>
          </w:tcPr>
          <w:p w14:paraId="79CE7418" w14:textId="6045C0CF" w:rsidR="00AB4989" w:rsidRDefault="00AB4989" w:rsidP="00AB4989">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AB4989" w:rsidRDefault="00AB4989" w:rsidP="00AB4989"/>
        </w:tc>
        <w:tc>
          <w:tcPr>
            <w:tcW w:w="1391" w:type="dxa"/>
            <w:shd w:val="clear" w:color="auto" w:fill="auto"/>
            <w:vAlign w:val="center"/>
          </w:tcPr>
          <w:p w14:paraId="010EA0B6" w14:textId="77777777" w:rsidR="00AB4989" w:rsidRDefault="00AB4989" w:rsidP="00AB4989"/>
        </w:tc>
        <w:tc>
          <w:tcPr>
            <w:tcW w:w="3323" w:type="dxa"/>
            <w:shd w:val="clear" w:color="auto" w:fill="auto"/>
            <w:vAlign w:val="center"/>
          </w:tcPr>
          <w:p w14:paraId="046D9BE7" w14:textId="51E3BE68" w:rsidR="00AB4989" w:rsidRDefault="00AB4989" w:rsidP="00AB4989">
            <w:pPr>
              <w:rPr>
                <w:lang w:eastAsia="zh-CN"/>
              </w:rPr>
            </w:pPr>
            <w:r>
              <w:rPr>
                <w:rFonts w:hint="eastAsia"/>
                <w:lang w:eastAsia="zh-CN"/>
              </w:rPr>
              <w:t>X</w:t>
            </w:r>
          </w:p>
        </w:tc>
      </w:tr>
      <w:tr w:rsidR="00AB4989" w14:paraId="69D8FE15" w14:textId="77777777" w:rsidTr="00AB4989">
        <w:trPr>
          <w:trHeight w:val="224"/>
        </w:trPr>
        <w:tc>
          <w:tcPr>
            <w:tcW w:w="828" w:type="dxa"/>
            <w:shd w:val="clear" w:color="auto" w:fill="auto"/>
            <w:vAlign w:val="center"/>
          </w:tcPr>
          <w:p w14:paraId="1D7E6221" w14:textId="79CDAF5F" w:rsidR="00AB4989" w:rsidRDefault="00AB4989" w:rsidP="00AB4989">
            <w:r>
              <w:t>1.50.2</w:t>
            </w:r>
          </w:p>
        </w:tc>
        <w:tc>
          <w:tcPr>
            <w:tcW w:w="3507" w:type="dxa"/>
            <w:shd w:val="clear" w:color="auto" w:fill="DEEAF6" w:themeFill="accent5" w:themeFillTint="33"/>
            <w:vAlign w:val="center"/>
          </w:tcPr>
          <w:p w14:paraId="148746BC" w14:textId="5E0BE362" w:rsidR="00AB4989" w:rsidRDefault="00AB4989" w:rsidP="00AB4989">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AB4989" w:rsidRDefault="00AB4989" w:rsidP="00AB4989"/>
        </w:tc>
        <w:tc>
          <w:tcPr>
            <w:tcW w:w="1391" w:type="dxa"/>
            <w:shd w:val="clear" w:color="auto" w:fill="auto"/>
            <w:vAlign w:val="center"/>
          </w:tcPr>
          <w:p w14:paraId="43575BB4" w14:textId="364C29E5" w:rsidR="00AB4989" w:rsidRDefault="00AB4989" w:rsidP="00AB4989">
            <w:pPr>
              <w:rPr>
                <w:lang w:eastAsia="zh-CN"/>
              </w:rPr>
            </w:pPr>
            <w:r>
              <w:rPr>
                <w:rFonts w:hint="eastAsia"/>
                <w:lang w:eastAsia="zh-CN"/>
              </w:rPr>
              <w:t>X</w:t>
            </w:r>
          </w:p>
        </w:tc>
        <w:tc>
          <w:tcPr>
            <w:tcW w:w="3323" w:type="dxa"/>
            <w:shd w:val="clear" w:color="auto" w:fill="auto"/>
            <w:vAlign w:val="center"/>
          </w:tcPr>
          <w:p w14:paraId="0D936010" w14:textId="1837532B" w:rsidR="00AB4989" w:rsidRDefault="00AB4989" w:rsidP="00AB4989"/>
        </w:tc>
      </w:tr>
      <w:tr w:rsidR="00AB4989" w14:paraId="230C62FB" w14:textId="77777777" w:rsidTr="00AB4989">
        <w:trPr>
          <w:trHeight w:val="224"/>
        </w:trPr>
        <w:tc>
          <w:tcPr>
            <w:tcW w:w="828" w:type="dxa"/>
            <w:shd w:val="clear" w:color="auto" w:fill="auto"/>
            <w:vAlign w:val="center"/>
          </w:tcPr>
          <w:p w14:paraId="4FB51C3C" w14:textId="2F623D2B" w:rsidR="00AB4989" w:rsidRDefault="00AB4989" w:rsidP="00AB4989">
            <w:r>
              <w:t>1.50.3</w:t>
            </w:r>
          </w:p>
        </w:tc>
        <w:tc>
          <w:tcPr>
            <w:tcW w:w="3507" w:type="dxa"/>
            <w:shd w:val="clear" w:color="auto" w:fill="DEEAF6" w:themeFill="accent5" w:themeFillTint="33"/>
            <w:vAlign w:val="center"/>
          </w:tcPr>
          <w:p w14:paraId="72090894" w14:textId="26DF26CA" w:rsidR="00AB4989" w:rsidRDefault="00AB4989" w:rsidP="00AB4989">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AB4989" w:rsidRDefault="00AB4989" w:rsidP="00AB4989"/>
        </w:tc>
        <w:tc>
          <w:tcPr>
            <w:tcW w:w="1391" w:type="dxa"/>
            <w:shd w:val="clear" w:color="auto" w:fill="auto"/>
            <w:vAlign w:val="center"/>
          </w:tcPr>
          <w:p w14:paraId="5A5C0BA3" w14:textId="77777777" w:rsidR="00AB4989" w:rsidRDefault="00AB4989" w:rsidP="00AB4989"/>
        </w:tc>
        <w:tc>
          <w:tcPr>
            <w:tcW w:w="3323" w:type="dxa"/>
            <w:shd w:val="clear" w:color="auto" w:fill="auto"/>
            <w:vAlign w:val="center"/>
          </w:tcPr>
          <w:p w14:paraId="44985547" w14:textId="300D59AB" w:rsidR="00AB4989" w:rsidRDefault="00AB4989" w:rsidP="00AB4989">
            <w:pPr>
              <w:rPr>
                <w:lang w:eastAsia="zh-CN"/>
              </w:rPr>
            </w:pPr>
            <w:r>
              <w:rPr>
                <w:rFonts w:hint="eastAsia"/>
                <w:lang w:eastAsia="zh-CN"/>
              </w:rPr>
              <w:t>X</w:t>
            </w:r>
          </w:p>
        </w:tc>
      </w:tr>
      <w:tr w:rsidR="00AB4989" w14:paraId="3607304F" w14:textId="78887A06" w:rsidTr="00AB4989">
        <w:tc>
          <w:tcPr>
            <w:tcW w:w="828" w:type="dxa"/>
            <w:vAlign w:val="center"/>
          </w:tcPr>
          <w:p w14:paraId="76BAA334" w14:textId="57D939F2" w:rsidR="00AB4989" w:rsidRPr="00375D49" w:rsidRDefault="00AB4989" w:rsidP="00AB4989">
            <w:pPr>
              <w:rPr>
                <w:b/>
                <w:bCs/>
              </w:rPr>
            </w:pPr>
            <w:r>
              <w:rPr>
                <w:b/>
                <w:bCs/>
              </w:rPr>
              <w:t>1.51</w:t>
            </w:r>
          </w:p>
        </w:tc>
        <w:tc>
          <w:tcPr>
            <w:tcW w:w="9612" w:type="dxa"/>
            <w:gridSpan w:val="5"/>
            <w:shd w:val="clear" w:color="auto" w:fill="DEEAF6" w:themeFill="accent5" w:themeFillTint="33"/>
            <w:vAlign w:val="center"/>
          </w:tcPr>
          <w:p w14:paraId="26BE2898" w14:textId="739F8FB9" w:rsidR="00AB4989" w:rsidRDefault="00AB4989" w:rsidP="00AB498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AB4989" w14:paraId="5E1E5EFD" w14:textId="68280C95" w:rsidTr="00AB4989">
        <w:tc>
          <w:tcPr>
            <w:tcW w:w="828" w:type="dxa"/>
            <w:vAlign w:val="center"/>
          </w:tcPr>
          <w:p w14:paraId="4CD50ABC" w14:textId="77777777" w:rsidR="00AB4989" w:rsidRDefault="00AB4989" w:rsidP="00AB4989"/>
        </w:tc>
        <w:tc>
          <w:tcPr>
            <w:tcW w:w="3507" w:type="dxa"/>
            <w:shd w:val="clear" w:color="auto" w:fill="E2EFD9" w:themeFill="accent6" w:themeFillTint="33"/>
            <w:vAlign w:val="center"/>
          </w:tcPr>
          <w:p w14:paraId="2409A571" w14:textId="77777777" w:rsidR="00AB4989" w:rsidRDefault="00AB4989" w:rsidP="00AB4989"/>
        </w:tc>
        <w:tc>
          <w:tcPr>
            <w:tcW w:w="1391" w:type="dxa"/>
            <w:gridSpan w:val="2"/>
            <w:shd w:val="clear" w:color="auto" w:fill="E2EFD9" w:themeFill="accent6" w:themeFillTint="33"/>
            <w:vAlign w:val="center"/>
          </w:tcPr>
          <w:p w14:paraId="211C9D0B" w14:textId="7548E49C" w:rsidR="00AB4989" w:rsidRPr="00274335" w:rsidRDefault="00AB4989" w:rsidP="00AB4989">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AB4989" w:rsidRPr="00274335" w:rsidRDefault="00AB4989" w:rsidP="00AB4989">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AB4989" w:rsidRPr="00274335" w:rsidRDefault="00AB4989" w:rsidP="00AB4989">
            <w:pPr>
              <w:jc w:val="center"/>
              <w:rPr>
                <w:sz w:val="22"/>
                <w:szCs w:val="22"/>
              </w:rPr>
            </w:pPr>
            <w:r w:rsidRPr="00274335">
              <w:rPr>
                <w:sz w:val="22"/>
                <w:szCs w:val="22"/>
              </w:rPr>
              <w:t>Neither recommended nor required</w:t>
            </w:r>
          </w:p>
        </w:tc>
      </w:tr>
      <w:tr w:rsidR="00AB4989" w14:paraId="25C1F5FA" w14:textId="0058AE34" w:rsidTr="00AB4989">
        <w:tc>
          <w:tcPr>
            <w:tcW w:w="828" w:type="dxa"/>
            <w:vAlign w:val="center"/>
          </w:tcPr>
          <w:p w14:paraId="4E2EE8C6" w14:textId="1E0B473F" w:rsidR="00AB4989" w:rsidRDefault="00AB4989" w:rsidP="00AB4989">
            <w:r>
              <w:t>1.51.1</w:t>
            </w:r>
          </w:p>
        </w:tc>
        <w:tc>
          <w:tcPr>
            <w:tcW w:w="3507" w:type="dxa"/>
            <w:shd w:val="clear" w:color="auto" w:fill="DEEAF6" w:themeFill="accent5" w:themeFillTint="33"/>
            <w:vAlign w:val="center"/>
          </w:tcPr>
          <w:p w14:paraId="78A4DE1A" w14:textId="05FF4AC9" w:rsidR="00AB4989" w:rsidRDefault="00AB4989" w:rsidP="00AB4989">
            <w:pPr>
              <w:spacing w:line="276" w:lineRule="auto"/>
            </w:pPr>
            <w:r>
              <w:t>Climate-related opportunities</w:t>
            </w:r>
          </w:p>
        </w:tc>
        <w:tc>
          <w:tcPr>
            <w:tcW w:w="1391" w:type="dxa"/>
            <w:gridSpan w:val="2"/>
            <w:vAlign w:val="center"/>
          </w:tcPr>
          <w:p w14:paraId="67E9740B" w14:textId="77777777" w:rsidR="00AB4989" w:rsidRDefault="00AB4989" w:rsidP="00AB4989"/>
        </w:tc>
        <w:tc>
          <w:tcPr>
            <w:tcW w:w="1391" w:type="dxa"/>
            <w:vAlign w:val="center"/>
          </w:tcPr>
          <w:p w14:paraId="0215B9B8" w14:textId="0E0B1C6E" w:rsidR="00AB4989" w:rsidRDefault="00AB4989" w:rsidP="00AB4989">
            <w:pPr>
              <w:rPr>
                <w:lang w:eastAsia="zh-CN"/>
              </w:rPr>
            </w:pPr>
            <w:r>
              <w:rPr>
                <w:rFonts w:hint="eastAsia"/>
                <w:lang w:eastAsia="zh-CN"/>
              </w:rPr>
              <w:t>X</w:t>
            </w:r>
          </w:p>
        </w:tc>
        <w:tc>
          <w:tcPr>
            <w:tcW w:w="3323" w:type="dxa"/>
            <w:vAlign w:val="center"/>
          </w:tcPr>
          <w:p w14:paraId="651FB3D7" w14:textId="77777777" w:rsidR="00AB4989" w:rsidRDefault="00AB4989" w:rsidP="00AB4989"/>
        </w:tc>
      </w:tr>
      <w:tr w:rsidR="00AB4989" w14:paraId="7BE1B753" w14:textId="0C432CBB" w:rsidTr="00AB4989">
        <w:tc>
          <w:tcPr>
            <w:tcW w:w="828" w:type="dxa"/>
            <w:vAlign w:val="center"/>
          </w:tcPr>
          <w:p w14:paraId="1D0630FE" w14:textId="6BEB0586" w:rsidR="00AB4989" w:rsidRDefault="00AB4989" w:rsidP="00AB4989">
            <w:r>
              <w:t>1.51.2</w:t>
            </w:r>
          </w:p>
        </w:tc>
        <w:tc>
          <w:tcPr>
            <w:tcW w:w="3507" w:type="dxa"/>
            <w:shd w:val="clear" w:color="auto" w:fill="DEEAF6" w:themeFill="accent5" w:themeFillTint="33"/>
            <w:vAlign w:val="center"/>
          </w:tcPr>
          <w:p w14:paraId="11924A75" w14:textId="5DF3B5D8" w:rsidR="00AB4989" w:rsidRDefault="00AB4989" w:rsidP="00AB4989">
            <w:pPr>
              <w:spacing w:line="276" w:lineRule="auto"/>
            </w:pPr>
            <w:r>
              <w:t>Remuneration based on achieving climate-related goals</w:t>
            </w:r>
          </w:p>
        </w:tc>
        <w:tc>
          <w:tcPr>
            <w:tcW w:w="1391" w:type="dxa"/>
            <w:gridSpan w:val="2"/>
            <w:vAlign w:val="center"/>
          </w:tcPr>
          <w:p w14:paraId="343F173D" w14:textId="77777777" w:rsidR="00AB4989" w:rsidRDefault="00AB4989" w:rsidP="00AB4989"/>
        </w:tc>
        <w:tc>
          <w:tcPr>
            <w:tcW w:w="1391" w:type="dxa"/>
            <w:vAlign w:val="center"/>
          </w:tcPr>
          <w:p w14:paraId="736B437E" w14:textId="77777777" w:rsidR="00AB4989" w:rsidRDefault="00AB4989" w:rsidP="00AB4989"/>
        </w:tc>
        <w:tc>
          <w:tcPr>
            <w:tcW w:w="3323" w:type="dxa"/>
            <w:vAlign w:val="center"/>
          </w:tcPr>
          <w:p w14:paraId="0817B9D5" w14:textId="0F7CBBEC" w:rsidR="00AB4989" w:rsidRDefault="00AB4989" w:rsidP="00AB4989">
            <w:r>
              <w:rPr>
                <w:rFonts w:hint="eastAsia"/>
                <w:lang w:eastAsia="zh-CN"/>
              </w:rPr>
              <w:t>X</w:t>
            </w:r>
          </w:p>
        </w:tc>
      </w:tr>
      <w:tr w:rsidR="00AB4989" w14:paraId="029BF7E2" w14:textId="1140E730" w:rsidTr="00AB4989">
        <w:tc>
          <w:tcPr>
            <w:tcW w:w="828" w:type="dxa"/>
            <w:vAlign w:val="center"/>
          </w:tcPr>
          <w:p w14:paraId="1D42EE5B" w14:textId="460D0C2D" w:rsidR="00AB4989" w:rsidRDefault="00AB4989" w:rsidP="00AB4989">
            <w:r>
              <w:t>1.51.3</w:t>
            </w:r>
          </w:p>
        </w:tc>
        <w:tc>
          <w:tcPr>
            <w:tcW w:w="3507" w:type="dxa"/>
            <w:shd w:val="clear" w:color="auto" w:fill="DEEAF6" w:themeFill="accent5" w:themeFillTint="33"/>
            <w:vAlign w:val="center"/>
          </w:tcPr>
          <w:p w14:paraId="2BBECEA2" w14:textId="1B0BB378" w:rsidR="00AB4989" w:rsidRDefault="00AB4989" w:rsidP="00AB4989">
            <w:pPr>
              <w:spacing w:line="276" w:lineRule="auto"/>
            </w:pPr>
            <w:r>
              <w:t>Capital allocation and/or expenditure plans (in the context of climate change)</w:t>
            </w:r>
          </w:p>
        </w:tc>
        <w:tc>
          <w:tcPr>
            <w:tcW w:w="1391" w:type="dxa"/>
            <w:gridSpan w:val="2"/>
            <w:vAlign w:val="center"/>
          </w:tcPr>
          <w:p w14:paraId="5209F1D2" w14:textId="77777777" w:rsidR="00AB4989" w:rsidRDefault="00AB4989" w:rsidP="00AB4989"/>
        </w:tc>
        <w:tc>
          <w:tcPr>
            <w:tcW w:w="1391" w:type="dxa"/>
            <w:vAlign w:val="center"/>
          </w:tcPr>
          <w:p w14:paraId="628EDE61" w14:textId="42903104" w:rsidR="00AB4989" w:rsidRDefault="00AB4989" w:rsidP="00AB4989">
            <w:pPr>
              <w:rPr>
                <w:lang w:eastAsia="zh-CN"/>
              </w:rPr>
            </w:pPr>
            <w:r>
              <w:rPr>
                <w:rFonts w:hint="eastAsia"/>
                <w:lang w:eastAsia="zh-CN"/>
              </w:rPr>
              <w:t>X</w:t>
            </w:r>
          </w:p>
        </w:tc>
        <w:tc>
          <w:tcPr>
            <w:tcW w:w="3323" w:type="dxa"/>
            <w:vAlign w:val="center"/>
          </w:tcPr>
          <w:p w14:paraId="01F1E8DE" w14:textId="77777777" w:rsidR="00AB4989" w:rsidRDefault="00AB4989" w:rsidP="00AB4989"/>
        </w:tc>
      </w:tr>
      <w:tr w:rsidR="00AB4989" w14:paraId="08852474" w14:textId="387F4A9D" w:rsidTr="00AB4989">
        <w:tc>
          <w:tcPr>
            <w:tcW w:w="828" w:type="dxa"/>
            <w:vAlign w:val="center"/>
          </w:tcPr>
          <w:p w14:paraId="34813D38" w14:textId="71FB376E" w:rsidR="00AB4989" w:rsidRDefault="00AB4989" w:rsidP="00AB4989">
            <w:r>
              <w:t>1.51.4</w:t>
            </w:r>
          </w:p>
        </w:tc>
        <w:tc>
          <w:tcPr>
            <w:tcW w:w="3507" w:type="dxa"/>
            <w:shd w:val="clear" w:color="auto" w:fill="DEEAF6" w:themeFill="accent5" w:themeFillTint="33"/>
            <w:vAlign w:val="center"/>
          </w:tcPr>
          <w:p w14:paraId="5D1655F3" w14:textId="7AAA75A0" w:rsidR="00AB4989" w:rsidRDefault="00AB4989" w:rsidP="00AB4989">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01C17143" w:rsidR="00AB4989" w:rsidRDefault="00AB4989" w:rsidP="00AB4989"/>
        </w:tc>
        <w:tc>
          <w:tcPr>
            <w:tcW w:w="1391" w:type="dxa"/>
            <w:vAlign w:val="center"/>
          </w:tcPr>
          <w:p w14:paraId="4DD99938" w14:textId="49227ABB" w:rsidR="00AB4989" w:rsidRDefault="001515ED" w:rsidP="00AB4989">
            <w:r>
              <w:rPr>
                <w:rFonts w:hint="eastAsia"/>
                <w:lang w:eastAsia="zh-CN"/>
              </w:rPr>
              <w:t>X</w:t>
            </w:r>
          </w:p>
        </w:tc>
        <w:tc>
          <w:tcPr>
            <w:tcW w:w="3323" w:type="dxa"/>
            <w:vAlign w:val="center"/>
          </w:tcPr>
          <w:p w14:paraId="065E4B33" w14:textId="30A57DBA" w:rsidR="00AB4989" w:rsidRDefault="00AB4989" w:rsidP="00AB4989"/>
        </w:tc>
      </w:tr>
      <w:tr w:rsidR="00AB4989" w14:paraId="742178A6" w14:textId="6A7785B1" w:rsidTr="00AB4989">
        <w:tc>
          <w:tcPr>
            <w:tcW w:w="828" w:type="dxa"/>
            <w:vAlign w:val="center"/>
          </w:tcPr>
          <w:p w14:paraId="76D42950" w14:textId="61E57C34" w:rsidR="00AB4989" w:rsidRDefault="00AB4989" w:rsidP="00AB4989">
            <w:r>
              <w:t>1.51.5</w:t>
            </w:r>
          </w:p>
        </w:tc>
        <w:tc>
          <w:tcPr>
            <w:tcW w:w="3507" w:type="dxa"/>
            <w:shd w:val="clear" w:color="auto" w:fill="DEEAF6" w:themeFill="accent5" w:themeFillTint="33"/>
            <w:vAlign w:val="center"/>
          </w:tcPr>
          <w:p w14:paraId="4441E496" w14:textId="30F09849" w:rsidR="00AB4989" w:rsidRDefault="00AB4989" w:rsidP="00AB4989">
            <w:pPr>
              <w:spacing w:line="276" w:lineRule="auto"/>
            </w:pPr>
            <w:r>
              <w:t xml:space="preserve">ESG methodologies and criteria </w:t>
            </w:r>
          </w:p>
        </w:tc>
        <w:tc>
          <w:tcPr>
            <w:tcW w:w="1391" w:type="dxa"/>
            <w:gridSpan w:val="2"/>
            <w:vAlign w:val="center"/>
          </w:tcPr>
          <w:p w14:paraId="2EEB385E" w14:textId="77777777" w:rsidR="00AB4989" w:rsidRDefault="00AB4989" w:rsidP="00AB4989"/>
        </w:tc>
        <w:tc>
          <w:tcPr>
            <w:tcW w:w="1391" w:type="dxa"/>
            <w:vAlign w:val="center"/>
          </w:tcPr>
          <w:p w14:paraId="10DE3AE1" w14:textId="667DC88B" w:rsidR="00AB4989" w:rsidRDefault="00AB4989" w:rsidP="00AB4989">
            <w:r>
              <w:rPr>
                <w:rFonts w:hint="eastAsia"/>
                <w:lang w:eastAsia="zh-CN"/>
              </w:rPr>
              <w:t>X</w:t>
            </w:r>
          </w:p>
        </w:tc>
        <w:tc>
          <w:tcPr>
            <w:tcW w:w="3323" w:type="dxa"/>
            <w:vAlign w:val="center"/>
          </w:tcPr>
          <w:p w14:paraId="0650D0EA" w14:textId="77777777" w:rsidR="00AB4989" w:rsidRDefault="00AB4989" w:rsidP="00AB4989"/>
        </w:tc>
      </w:tr>
      <w:tr w:rsidR="00AB4989" w14:paraId="231ABB96" w14:textId="656B4CEA" w:rsidTr="00AB4989">
        <w:tc>
          <w:tcPr>
            <w:tcW w:w="828" w:type="dxa"/>
            <w:vAlign w:val="center"/>
          </w:tcPr>
          <w:p w14:paraId="431E780F" w14:textId="19C18E1E" w:rsidR="00AB4989" w:rsidRDefault="00AB4989" w:rsidP="00AB4989">
            <w:r>
              <w:t>1.51.6</w:t>
            </w:r>
          </w:p>
        </w:tc>
        <w:tc>
          <w:tcPr>
            <w:tcW w:w="3507" w:type="dxa"/>
            <w:shd w:val="clear" w:color="auto" w:fill="DEEAF6" w:themeFill="accent5" w:themeFillTint="33"/>
            <w:vAlign w:val="center"/>
          </w:tcPr>
          <w:p w14:paraId="02F0A5C1" w14:textId="4FC6B487" w:rsidR="00AB4989" w:rsidRDefault="00AB4989" w:rsidP="00AB4989">
            <w:pPr>
              <w:spacing w:line="276" w:lineRule="auto"/>
            </w:pPr>
            <w:r>
              <w:t>Climate-related lobbying and/or policy engagement</w:t>
            </w:r>
          </w:p>
        </w:tc>
        <w:tc>
          <w:tcPr>
            <w:tcW w:w="1391" w:type="dxa"/>
            <w:gridSpan w:val="2"/>
            <w:vAlign w:val="center"/>
          </w:tcPr>
          <w:p w14:paraId="65138978" w14:textId="77777777" w:rsidR="00AB4989" w:rsidRDefault="00AB4989" w:rsidP="00AB4989"/>
        </w:tc>
        <w:tc>
          <w:tcPr>
            <w:tcW w:w="1391" w:type="dxa"/>
            <w:vAlign w:val="center"/>
          </w:tcPr>
          <w:p w14:paraId="398DAED1" w14:textId="77777777" w:rsidR="00AB4989" w:rsidRDefault="00AB4989" w:rsidP="00AB4989"/>
        </w:tc>
        <w:tc>
          <w:tcPr>
            <w:tcW w:w="3323" w:type="dxa"/>
            <w:vAlign w:val="center"/>
          </w:tcPr>
          <w:p w14:paraId="607297C7" w14:textId="203CFEDD" w:rsidR="00AB4989" w:rsidRDefault="00AB4989" w:rsidP="00AB4989">
            <w:r>
              <w:rPr>
                <w:rFonts w:hint="eastAsia"/>
                <w:lang w:eastAsia="zh-CN"/>
              </w:rPr>
              <w:t>X</w:t>
            </w:r>
          </w:p>
        </w:tc>
      </w:tr>
      <w:tr w:rsidR="00AB4989" w14:paraId="34717955" w14:textId="2735A747" w:rsidTr="00AB4989">
        <w:tc>
          <w:tcPr>
            <w:tcW w:w="828" w:type="dxa"/>
            <w:vAlign w:val="center"/>
          </w:tcPr>
          <w:p w14:paraId="7FFF4B85" w14:textId="72CA5DA7" w:rsidR="00AB4989" w:rsidRDefault="00AB4989" w:rsidP="00AB4989">
            <w:r>
              <w:t>1.51.7</w:t>
            </w:r>
          </w:p>
        </w:tc>
        <w:tc>
          <w:tcPr>
            <w:tcW w:w="3507" w:type="dxa"/>
            <w:shd w:val="clear" w:color="auto" w:fill="DEEAF6" w:themeFill="accent5" w:themeFillTint="33"/>
            <w:vAlign w:val="center"/>
          </w:tcPr>
          <w:p w14:paraId="00011CAA" w14:textId="6339D429" w:rsidR="00AB4989" w:rsidRDefault="00AB4989" w:rsidP="00AB498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AB4989" w:rsidRDefault="00AB4989" w:rsidP="00AB4989"/>
        </w:tc>
        <w:tc>
          <w:tcPr>
            <w:tcW w:w="1391" w:type="dxa"/>
            <w:vAlign w:val="center"/>
          </w:tcPr>
          <w:p w14:paraId="58B469E7" w14:textId="77777777" w:rsidR="00AB4989" w:rsidRDefault="00AB4989" w:rsidP="00AB4989"/>
        </w:tc>
        <w:tc>
          <w:tcPr>
            <w:tcW w:w="3323" w:type="dxa"/>
            <w:vAlign w:val="center"/>
          </w:tcPr>
          <w:p w14:paraId="505F1D8B" w14:textId="0544BA29" w:rsidR="00AB4989" w:rsidRDefault="00AB4989" w:rsidP="00AB4989">
            <w:r>
              <w:rPr>
                <w:rFonts w:hint="eastAsia"/>
                <w:lang w:eastAsia="zh-CN"/>
              </w:rPr>
              <w:t>X</w:t>
            </w:r>
          </w:p>
        </w:tc>
      </w:tr>
      <w:tr w:rsidR="00AB4989" w14:paraId="799B4647" w14:textId="6BFD33A9" w:rsidTr="00AB4989">
        <w:tc>
          <w:tcPr>
            <w:tcW w:w="828" w:type="dxa"/>
            <w:vAlign w:val="center"/>
          </w:tcPr>
          <w:p w14:paraId="17352FE1" w14:textId="61C09737" w:rsidR="00AB4989" w:rsidRDefault="00AB4989" w:rsidP="00AB4989">
            <w:r>
              <w:t>1.51.8</w:t>
            </w:r>
          </w:p>
        </w:tc>
        <w:tc>
          <w:tcPr>
            <w:tcW w:w="3507" w:type="dxa"/>
            <w:shd w:val="clear" w:color="auto" w:fill="DEEAF6" w:themeFill="accent5" w:themeFillTint="33"/>
            <w:vAlign w:val="center"/>
          </w:tcPr>
          <w:p w14:paraId="6E7A809C" w14:textId="5DA1B3BC" w:rsidR="00AB4989" w:rsidRDefault="00AB4989" w:rsidP="00AB4989">
            <w:pPr>
              <w:spacing w:line="276" w:lineRule="auto"/>
              <w:rPr>
                <w:b/>
                <w:bCs/>
                <w:color w:val="7030A0"/>
              </w:rPr>
            </w:pPr>
            <w:r w:rsidRPr="2C427301">
              <w:rPr>
                <w:b/>
                <w:bCs/>
                <w:color w:val="7030A0"/>
              </w:rPr>
              <w:t>Nature-related impacts</w:t>
            </w:r>
          </w:p>
        </w:tc>
        <w:tc>
          <w:tcPr>
            <w:tcW w:w="1391" w:type="dxa"/>
            <w:gridSpan w:val="2"/>
            <w:vAlign w:val="center"/>
          </w:tcPr>
          <w:p w14:paraId="6CA4D183" w14:textId="04005580" w:rsidR="00AB4989" w:rsidRDefault="00AB4989" w:rsidP="00AB4989"/>
        </w:tc>
        <w:tc>
          <w:tcPr>
            <w:tcW w:w="1391" w:type="dxa"/>
            <w:vAlign w:val="center"/>
          </w:tcPr>
          <w:p w14:paraId="0A067D90" w14:textId="30F6BB1F" w:rsidR="00AB4989" w:rsidRDefault="00AB4989" w:rsidP="00AB4989">
            <w:r>
              <w:rPr>
                <w:rFonts w:hint="eastAsia"/>
                <w:lang w:eastAsia="zh-CN"/>
              </w:rPr>
              <w:t>X</w:t>
            </w:r>
          </w:p>
        </w:tc>
        <w:tc>
          <w:tcPr>
            <w:tcW w:w="3323" w:type="dxa"/>
            <w:vAlign w:val="center"/>
          </w:tcPr>
          <w:p w14:paraId="6BB3D640" w14:textId="77777777" w:rsidR="00AB4989" w:rsidRDefault="00AB4989" w:rsidP="00AB4989"/>
        </w:tc>
      </w:tr>
      <w:tr w:rsidR="00AB4989" w14:paraId="25EC822A" w14:textId="6D2F38D4" w:rsidTr="00AB4989">
        <w:tc>
          <w:tcPr>
            <w:tcW w:w="828" w:type="dxa"/>
            <w:vAlign w:val="center"/>
          </w:tcPr>
          <w:p w14:paraId="7F16B75F" w14:textId="01B8F1AB" w:rsidR="00AB4989" w:rsidRDefault="00AB4989" w:rsidP="00AB4989">
            <w:r>
              <w:t>1.51.9</w:t>
            </w:r>
          </w:p>
        </w:tc>
        <w:tc>
          <w:tcPr>
            <w:tcW w:w="3507" w:type="dxa"/>
            <w:shd w:val="clear" w:color="auto" w:fill="DEEAF6" w:themeFill="accent5" w:themeFillTint="33"/>
            <w:vAlign w:val="center"/>
          </w:tcPr>
          <w:p w14:paraId="2585B23F" w14:textId="1D18FCE8" w:rsidR="00AB4989" w:rsidRDefault="00AB4989" w:rsidP="00AB4989">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AB4989" w:rsidRDefault="00AB4989" w:rsidP="00AB4989"/>
        </w:tc>
        <w:tc>
          <w:tcPr>
            <w:tcW w:w="1391" w:type="dxa"/>
            <w:vAlign w:val="center"/>
          </w:tcPr>
          <w:p w14:paraId="36E8B48A" w14:textId="77777777" w:rsidR="00AB4989" w:rsidRDefault="00AB4989" w:rsidP="00AB4989"/>
        </w:tc>
        <w:tc>
          <w:tcPr>
            <w:tcW w:w="3323" w:type="dxa"/>
            <w:vAlign w:val="center"/>
          </w:tcPr>
          <w:p w14:paraId="47A4064A" w14:textId="3A905FD2" w:rsidR="00AB4989" w:rsidRDefault="00AB4989" w:rsidP="00AB4989">
            <w:r>
              <w:rPr>
                <w:rFonts w:hint="eastAsia"/>
                <w:lang w:eastAsia="zh-CN"/>
              </w:rPr>
              <w:t>X</w:t>
            </w:r>
          </w:p>
        </w:tc>
      </w:tr>
      <w:tr w:rsidR="00AB4989" w14:paraId="7329E9B5" w14:textId="77777777" w:rsidTr="00AB4989">
        <w:tc>
          <w:tcPr>
            <w:tcW w:w="828" w:type="dxa"/>
            <w:vAlign w:val="center"/>
          </w:tcPr>
          <w:p w14:paraId="56771B58" w14:textId="4918654F" w:rsidR="00AB4989" w:rsidRPr="002B6C7E" w:rsidRDefault="00AB4989" w:rsidP="00AB4989">
            <w:pPr>
              <w:rPr>
                <w:b/>
                <w:bCs/>
              </w:rPr>
            </w:pPr>
            <w:r w:rsidRPr="002B6C7E">
              <w:rPr>
                <w:b/>
                <w:bCs/>
              </w:rPr>
              <w:t>1.52.1</w:t>
            </w:r>
          </w:p>
        </w:tc>
        <w:tc>
          <w:tcPr>
            <w:tcW w:w="9612" w:type="dxa"/>
            <w:gridSpan w:val="5"/>
            <w:shd w:val="clear" w:color="auto" w:fill="DEEAF6" w:themeFill="accent5" w:themeFillTint="33"/>
            <w:vAlign w:val="center"/>
          </w:tcPr>
          <w:p w14:paraId="1477993B" w14:textId="748414EE" w:rsidR="00AB4989" w:rsidRDefault="00AB4989" w:rsidP="00AB4989">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AB4989" w:rsidRDefault="00AB4989" w:rsidP="00AB4989"/>
          <w:p w14:paraId="0BAFD278" w14:textId="40A54F5C"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2B691584" w14:textId="77777777" w:rsidTr="00AB4989">
        <w:trPr>
          <w:trHeight w:val="1020"/>
        </w:trPr>
        <w:tc>
          <w:tcPr>
            <w:tcW w:w="828" w:type="dxa"/>
            <w:vAlign w:val="center"/>
          </w:tcPr>
          <w:p w14:paraId="66B7FE0E" w14:textId="77777777" w:rsidR="00AB4989" w:rsidRPr="002B6C7E" w:rsidRDefault="00AB4989" w:rsidP="00AB4989">
            <w:pPr>
              <w:rPr>
                <w:b/>
                <w:bCs/>
              </w:rPr>
            </w:pPr>
          </w:p>
        </w:tc>
        <w:tc>
          <w:tcPr>
            <w:tcW w:w="9612" w:type="dxa"/>
            <w:gridSpan w:val="5"/>
            <w:shd w:val="clear" w:color="auto" w:fill="auto"/>
            <w:vAlign w:val="center"/>
          </w:tcPr>
          <w:p w14:paraId="3B9A5985" w14:textId="7130EBF6" w:rsidR="00AB4989" w:rsidRDefault="00AB4989" w:rsidP="00AB4989">
            <w:pPr>
              <w:rPr>
                <w:lang w:eastAsia="zh-CN"/>
              </w:rPr>
            </w:pPr>
            <w:r>
              <w:rPr>
                <w:rFonts w:hint="eastAsia"/>
                <w:lang w:eastAsia="zh-CN"/>
              </w:rPr>
              <w:t>No</w:t>
            </w:r>
          </w:p>
        </w:tc>
      </w:tr>
      <w:tr w:rsidR="00AB4989" w14:paraId="038A5459" w14:textId="77777777" w:rsidTr="00AB4989">
        <w:tc>
          <w:tcPr>
            <w:tcW w:w="828" w:type="dxa"/>
            <w:vAlign w:val="center"/>
          </w:tcPr>
          <w:p w14:paraId="5E51CF41" w14:textId="062E306F" w:rsidR="00AB4989" w:rsidRPr="002B6C7E" w:rsidRDefault="00AB4989" w:rsidP="00AB4989">
            <w:pPr>
              <w:rPr>
                <w:b/>
                <w:bCs/>
              </w:rPr>
            </w:pPr>
            <w:r w:rsidRPr="002B6C7E">
              <w:rPr>
                <w:b/>
                <w:bCs/>
              </w:rPr>
              <w:t>1.52.2</w:t>
            </w:r>
          </w:p>
        </w:tc>
        <w:tc>
          <w:tcPr>
            <w:tcW w:w="9612" w:type="dxa"/>
            <w:gridSpan w:val="5"/>
            <w:shd w:val="clear" w:color="auto" w:fill="DEEAF6" w:themeFill="accent5" w:themeFillTint="33"/>
            <w:vAlign w:val="center"/>
          </w:tcPr>
          <w:p w14:paraId="56E24221" w14:textId="0FA3C40C" w:rsidR="00AB4989" w:rsidRDefault="00AB4989" w:rsidP="00AB4989">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AB4989" w:rsidRDefault="00AB4989" w:rsidP="00AB4989"/>
          <w:p w14:paraId="5816F38D" w14:textId="2C4DD3C7"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4DCD1478" w14:textId="77777777" w:rsidTr="00AB4989">
        <w:trPr>
          <w:trHeight w:val="1020"/>
        </w:trPr>
        <w:tc>
          <w:tcPr>
            <w:tcW w:w="828" w:type="dxa"/>
            <w:vAlign w:val="center"/>
          </w:tcPr>
          <w:p w14:paraId="659218C6" w14:textId="77777777" w:rsidR="00AB4989" w:rsidRPr="002B6C7E" w:rsidRDefault="00AB4989" w:rsidP="00AB4989">
            <w:pPr>
              <w:rPr>
                <w:b/>
                <w:bCs/>
              </w:rPr>
            </w:pPr>
          </w:p>
        </w:tc>
        <w:tc>
          <w:tcPr>
            <w:tcW w:w="9612" w:type="dxa"/>
            <w:gridSpan w:val="5"/>
            <w:shd w:val="clear" w:color="auto" w:fill="auto"/>
            <w:vAlign w:val="center"/>
          </w:tcPr>
          <w:p w14:paraId="30CD4497" w14:textId="77777777" w:rsidR="00AB4989" w:rsidRDefault="00AB4989" w:rsidP="00AB4989"/>
        </w:tc>
      </w:tr>
      <w:tr w:rsidR="00AB4989" w14:paraId="383D1A10" w14:textId="77777777" w:rsidTr="00AB4989">
        <w:tc>
          <w:tcPr>
            <w:tcW w:w="828" w:type="dxa"/>
            <w:vAlign w:val="center"/>
          </w:tcPr>
          <w:p w14:paraId="43697776" w14:textId="4315F6A2" w:rsidR="00AB4989" w:rsidRPr="002B6C7E" w:rsidRDefault="00AB4989" w:rsidP="00AB4989">
            <w:pPr>
              <w:rPr>
                <w:b/>
                <w:bCs/>
              </w:rPr>
            </w:pPr>
            <w:r w:rsidRPr="002B6C7E">
              <w:rPr>
                <w:b/>
                <w:bCs/>
              </w:rPr>
              <w:t>1.52.3</w:t>
            </w:r>
          </w:p>
        </w:tc>
        <w:tc>
          <w:tcPr>
            <w:tcW w:w="9612" w:type="dxa"/>
            <w:gridSpan w:val="5"/>
            <w:shd w:val="clear" w:color="auto" w:fill="DEEAF6" w:themeFill="accent5" w:themeFillTint="33"/>
            <w:vAlign w:val="center"/>
          </w:tcPr>
          <w:p w14:paraId="2E250106" w14:textId="5131A75C" w:rsidR="00AB4989" w:rsidRDefault="00AB4989" w:rsidP="00AB4989">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AB4989" w:rsidRDefault="00AB4989" w:rsidP="00AB4989"/>
          <w:p w14:paraId="783C3152" w14:textId="174B8DCF"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05CD2E5C" w14:textId="77777777" w:rsidTr="00AB4989">
        <w:trPr>
          <w:trHeight w:val="1020"/>
        </w:trPr>
        <w:tc>
          <w:tcPr>
            <w:tcW w:w="828" w:type="dxa"/>
            <w:vAlign w:val="center"/>
          </w:tcPr>
          <w:p w14:paraId="7A0A8E1B" w14:textId="77777777" w:rsidR="00AB4989" w:rsidRPr="002B6C7E" w:rsidRDefault="00AB4989" w:rsidP="00AB4989">
            <w:pPr>
              <w:rPr>
                <w:b/>
                <w:bCs/>
              </w:rPr>
            </w:pPr>
          </w:p>
        </w:tc>
        <w:tc>
          <w:tcPr>
            <w:tcW w:w="9612" w:type="dxa"/>
            <w:gridSpan w:val="5"/>
            <w:shd w:val="clear" w:color="auto" w:fill="auto"/>
            <w:vAlign w:val="center"/>
          </w:tcPr>
          <w:p w14:paraId="01FA9906" w14:textId="02EBFF00" w:rsidR="00AB4989" w:rsidRDefault="00AB4989" w:rsidP="00AB4989">
            <w:r>
              <w:rPr>
                <w:rFonts w:hint="eastAsia"/>
                <w:lang w:eastAsia="zh-CN"/>
              </w:rPr>
              <w:t>No</w:t>
            </w:r>
          </w:p>
        </w:tc>
      </w:tr>
      <w:tr w:rsidR="00AB4989" w14:paraId="7F0B6EE0" w14:textId="77777777" w:rsidTr="00AB4989">
        <w:tc>
          <w:tcPr>
            <w:tcW w:w="828" w:type="dxa"/>
            <w:vAlign w:val="center"/>
          </w:tcPr>
          <w:p w14:paraId="0BE7F6E1" w14:textId="323CC661" w:rsidR="00AB4989" w:rsidRPr="002B6C7E" w:rsidRDefault="00AB4989" w:rsidP="00AB4989">
            <w:pPr>
              <w:rPr>
                <w:b/>
                <w:bCs/>
              </w:rPr>
            </w:pPr>
            <w:r w:rsidRPr="002B6C7E">
              <w:rPr>
                <w:b/>
                <w:bCs/>
              </w:rPr>
              <w:t>1.52.4</w:t>
            </w:r>
          </w:p>
        </w:tc>
        <w:tc>
          <w:tcPr>
            <w:tcW w:w="9612" w:type="dxa"/>
            <w:gridSpan w:val="5"/>
            <w:shd w:val="clear" w:color="auto" w:fill="DEEAF6" w:themeFill="accent5" w:themeFillTint="33"/>
            <w:vAlign w:val="center"/>
          </w:tcPr>
          <w:p w14:paraId="6B26363E" w14:textId="01448973" w:rsidR="00AB4989" w:rsidRDefault="00AB4989" w:rsidP="00AB4989">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AB4989" w:rsidRDefault="00AB4989" w:rsidP="00AB4989"/>
          <w:p w14:paraId="038E2418" w14:textId="1D068A0F"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590C7C6F" w14:textId="77777777" w:rsidTr="00AB4989">
        <w:trPr>
          <w:trHeight w:val="1020"/>
        </w:trPr>
        <w:tc>
          <w:tcPr>
            <w:tcW w:w="828" w:type="dxa"/>
            <w:vAlign w:val="center"/>
          </w:tcPr>
          <w:p w14:paraId="0A5B4065" w14:textId="77777777" w:rsidR="00AB4989" w:rsidRPr="002B6C7E" w:rsidRDefault="00AB4989" w:rsidP="00AB4989">
            <w:pPr>
              <w:rPr>
                <w:b/>
                <w:bCs/>
              </w:rPr>
            </w:pPr>
          </w:p>
        </w:tc>
        <w:tc>
          <w:tcPr>
            <w:tcW w:w="9612" w:type="dxa"/>
            <w:gridSpan w:val="5"/>
            <w:shd w:val="clear" w:color="auto" w:fill="auto"/>
            <w:vAlign w:val="center"/>
          </w:tcPr>
          <w:p w14:paraId="69C22B85" w14:textId="0D8BF74E" w:rsidR="00AB4989" w:rsidRDefault="00BF7ECE" w:rsidP="00AB4989">
            <w:r>
              <w:rPr>
                <w:rFonts w:hint="eastAsia"/>
                <w:lang w:eastAsia="zh-CN"/>
              </w:rPr>
              <w:t>No</w:t>
            </w:r>
          </w:p>
        </w:tc>
      </w:tr>
      <w:tr w:rsidR="00AB4989" w14:paraId="526E2789" w14:textId="77777777" w:rsidTr="00AB4989">
        <w:tc>
          <w:tcPr>
            <w:tcW w:w="828" w:type="dxa"/>
            <w:vAlign w:val="center"/>
          </w:tcPr>
          <w:p w14:paraId="5C365422" w14:textId="099F4C65" w:rsidR="00AB4989" w:rsidRPr="002B6C7E" w:rsidRDefault="00AB4989" w:rsidP="00AB4989">
            <w:pPr>
              <w:rPr>
                <w:b/>
                <w:bCs/>
              </w:rPr>
            </w:pPr>
            <w:r w:rsidRPr="002B6C7E">
              <w:rPr>
                <w:b/>
                <w:bCs/>
              </w:rPr>
              <w:t>1.52.5</w:t>
            </w:r>
          </w:p>
        </w:tc>
        <w:tc>
          <w:tcPr>
            <w:tcW w:w="9612" w:type="dxa"/>
            <w:gridSpan w:val="5"/>
            <w:shd w:val="clear" w:color="auto" w:fill="DEEAF6" w:themeFill="accent5" w:themeFillTint="33"/>
            <w:vAlign w:val="center"/>
          </w:tcPr>
          <w:p w14:paraId="48274BC7" w14:textId="2E6A0879" w:rsidR="00AB4989" w:rsidRDefault="00AB4989" w:rsidP="00AB498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AB4989" w:rsidRDefault="00AB4989" w:rsidP="00AB4989"/>
          <w:p w14:paraId="72FC419D" w14:textId="49CCDCE2"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003B0E78" w14:textId="77777777" w:rsidTr="00AB4989">
        <w:trPr>
          <w:trHeight w:val="1020"/>
        </w:trPr>
        <w:tc>
          <w:tcPr>
            <w:tcW w:w="828" w:type="dxa"/>
            <w:vAlign w:val="center"/>
          </w:tcPr>
          <w:p w14:paraId="52A378F7" w14:textId="77777777" w:rsidR="00AB4989" w:rsidRPr="002B6C7E" w:rsidRDefault="00AB4989" w:rsidP="00AB4989">
            <w:pPr>
              <w:rPr>
                <w:b/>
                <w:bCs/>
              </w:rPr>
            </w:pPr>
          </w:p>
        </w:tc>
        <w:tc>
          <w:tcPr>
            <w:tcW w:w="9612" w:type="dxa"/>
            <w:gridSpan w:val="5"/>
            <w:shd w:val="clear" w:color="auto" w:fill="auto"/>
            <w:vAlign w:val="center"/>
          </w:tcPr>
          <w:p w14:paraId="64648B26" w14:textId="12A0A67E" w:rsidR="00AB4989" w:rsidRDefault="00AB4989" w:rsidP="00AB4989">
            <w:r>
              <w:rPr>
                <w:rFonts w:hint="eastAsia"/>
                <w:lang w:eastAsia="zh-CN"/>
              </w:rPr>
              <w:t>No</w:t>
            </w:r>
          </w:p>
        </w:tc>
      </w:tr>
      <w:tr w:rsidR="00AB4989" w14:paraId="2B1F32D1" w14:textId="77777777" w:rsidTr="00AB4989">
        <w:tc>
          <w:tcPr>
            <w:tcW w:w="828" w:type="dxa"/>
            <w:vAlign w:val="center"/>
          </w:tcPr>
          <w:p w14:paraId="384ECB9B" w14:textId="74E5AA15" w:rsidR="00AB4989" w:rsidRPr="002B6C7E" w:rsidRDefault="00AB4989" w:rsidP="00AB4989">
            <w:pPr>
              <w:rPr>
                <w:b/>
                <w:bCs/>
              </w:rPr>
            </w:pPr>
            <w:r w:rsidRPr="002B6C7E">
              <w:rPr>
                <w:b/>
                <w:bCs/>
              </w:rPr>
              <w:t>1.52.6</w:t>
            </w:r>
          </w:p>
        </w:tc>
        <w:tc>
          <w:tcPr>
            <w:tcW w:w="9612" w:type="dxa"/>
            <w:gridSpan w:val="5"/>
            <w:shd w:val="clear" w:color="auto" w:fill="DEEAF6" w:themeFill="accent5" w:themeFillTint="33"/>
            <w:vAlign w:val="center"/>
          </w:tcPr>
          <w:p w14:paraId="0D17AF4F" w14:textId="79F15609" w:rsidR="00AB4989" w:rsidRDefault="00AB4989" w:rsidP="00AB498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AB4989" w:rsidRDefault="00AB4989" w:rsidP="00AB4989"/>
          <w:p w14:paraId="5F6E722E" w14:textId="2D5BE5A9"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322ABAFF" w14:textId="77777777" w:rsidTr="00AB4989">
        <w:trPr>
          <w:trHeight w:val="1020"/>
        </w:trPr>
        <w:tc>
          <w:tcPr>
            <w:tcW w:w="828" w:type="dxa"/>
            <w:vAlign w:val="center"/>
          </w:tcPr>
          <w:p w14:paraId="21D8618D" w14:textId="77777777" w:rsidR="00AB4989" w:rsidRPr="002B6C7E" w:rsidRDefault="00AB4989" w:rsidP="00AB4989">
            <w:pPr>
              <w:rPr>
                <w:b/>
                <w:bCs/>
              </w:rPr>
            </w:pPr>
          </w:p>
        </w:tc>
        <w:tc>
          <w:tcPr>
            <w:tcW w:w="9612" w:type="dxa"/>
            <w:gridSpan w:val="5"/>
            <w:shd w:val="clear" w:color="auto" w:fill="auto"/>
            <w:vAlign w:val="center"/>
          </w:tcPr>
          <w:p w14:paraId="05233166" w14:textId="77777777" w:rsidR="00AB4989" w:rsidRDefault="00AB4989" w:rsidP="00AB4989"/>
        </w:tc>
      </w:tr>
      <w:tr w:rsidR="00AB4989" w14:paraId="7ADCA171" w14:textId="77777777" w:rsidTr="00AB4989">
        <w:tc>
          <w:tcPr>
            <w:tcW w:w="828" w:type="dxa"/>
            <w:vAlign w:val="center"/>
          </w:tcPr>
          <w:p w14:paraId="51851A22" w14:textId="6FCAC19F" w:rsidR="00AB4989" w:rsidRPr="002B6C7E" w:rsidRDefault="00AB4989" w:rsidP="00AB4989">
            <w:pPr>
              <w:rPr>
                <w:b/>
                <w:bCs/>
              </w:rPr>
            </w:pPr>
            <w:r w:rsidRPr="002B6C7E">
              <w:rPr>
                <w:b/>
                <w:bCs/>
              </w:rPr>
              <w:t>1.52.7</w:t>
            </w:r>
          </w:p>
        </w:tc>
        <w:tc>
          <w:tcPr>
            <w:tcW w:w="9612" w:type="dxa"/>
            <w:gridSpan w:val="5"/>
            <w:shd w:val="clear" w:color="auto" w:fill="DEEAF6" w:themeFill="accent5" w:themeFillTint="33"/>
            <w:vAlign w:val="center"/>
          </w:tcPr>
          <w:p w14:paraId="1EAC887B" w14:textId="652A3914" w:rsidR="00AB4989" w:rsidRDefault="00AB4989" w:rsidP="00AB4989">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AB4989" w:rsidRDefault="00AB4989" w:rsidP="00AB4989"/>
          <w:p w14:paraId="07E86E50" w14:textId="49CB4E3D"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5FE9B40F" w14:textId="77777777" w:rsidTr="00AB4989">
        <w:trPr>
          <w:trHeight w:val="1020"/>
        </w:trPr>
        <w:tc>
          <w:tcPr>
            <w:tcW w:w="828" w:type="dxa"/>
            <w:vAlign w:val="center"/>
          </w:tcPr>
          <w:p w14:paraId="39B8A3EC" w14:textId="77777777" w:rsidR="00AB4989" w:rsidRPr="002B6C7E" w:rsidRDefault="00AB4989" w:rsidP="00AB4989">
            <w:pPr>
              <w:rPr>
                <w:b/>
                <w:bCs/>
              </w:rPr>
            </w:pPr>
          </w:p>
        </w:tc>
        <w:tc>
          <w:tcPr>
            <w:tcW w:w="9612" w:type="dxa"/>
            <w:gridSpan w:val="5"/>
            <w:shd w:val="clear" w:color="auto" w:fill="auto"/>
            <w:vAlign w:val="center"/>
          </w:tcPr>
          <w:p w14:paraId="7B755924" w14:textId="77777777" w:rsidR="00AB4989" w:rsidRDefault="00AB4989" w:rsidP="00AB4989"/>
        </w:tc>
      </w:tr>
      <w:tr w:rsidR="00AB4989" w14:paraId="47C94A95" w14:textId="77777777" w:rsidTr="00AB4989">
        <w:tc>
          <w:tcPr>
            <w:tcW w:w="828" w:type="dxa"/>
            <w:vAlign w:val="center"/>
          </w:tcPr>
          <w:p w14:paraId="7A16BE52" w14:textId="300001B6" w:rsidR="00AB4989" w:rsidRPr="002B6C7E" w:rsidRDefault="00AB4989" w:rsidP="00AB4989">
            <w:pPr>
              <w:rPr>
                <w:b/>
                <w:bCs/>
              </w:rPr>
            </w:pPr>
            <w:r w:rsidRPr="002B6C7E">
              <w:rPr>
                <w:b/>
                <w:bCs/>
              </w:rPr>
              <w:t>1.52.8</w:t>
            </w:r>
          </w:p>
        </w:tc>
        <w:tc>
          <w:tcPr>
            <w:tcW w:w="9612" w:type="dxa"/>
            <w:gridSpan w:val="5"/>
            <w:shd w:val="clear" w:color="auto" w:fill="DEEAF6" w:themeFill="accent5" w:themeFillTint="33"/>
            <w:vAlign w:val="center"/>
          </w:tcPr>
          <w:p w14:paraId="16FD5802" w14:textId="2557DA6C" w:rsidR="00AB4989" w:rsidRDefault="00AB4989" w:rsidP="00AB4989">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AB4989" w:rsidRDefault="00AB4989" w:rsidP="00AB4989"/>
          <w:p w14:paraId="683EAEEB" w14:textId="6C30A6DE"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3952986D" w14:textId="77777777" w:rsidTr="00AB4989">
        <w:trPr>
          <w:trHeight w:val="1020"/>
        </w:trPr>
        <w:tc>
          <w:tcPr>
            <w:tcW w:w="828" w:type="dxa"/>
            <w:vAlign w:val="center"/>
          </w:tcPr>
          <w:p w14:paraId="26E01E2E" w14:textId="77777777" w:rsidR="00AB4989" w:rsidRPr="002B6C7E" w:rsidRDefault="00AB4989" w:rsidP="00AB4989">
            <w:pPr>
              <w:rPr>
                <w:b/>
                <w:bCs/>
              </w:rPr>
            </w:pPr>
          </w:p>
        </w:tc>
        <w:tc>
          <w:tcPr>
            <w:tcW w:w="9612" w:type="dxa"/>
            <w:gridSpan w:val="5"/>
            <w:shd w:val="clear" w:color="auto" w:fill="auto"/>
            <w:vAlign w:val="center"/>
          </w:tcPr>
          <w:p w14:paraId="7EF287D9" w14:textId="5D99A7E5" w:rsidR="00AB4989" w:rsidRDefault="00AB4989" w:rsidP="00AB4989">
            <w:r>
              <w:rPr>
                <w:rFonts w:hint="eastAsia"/>
                <w:lang w:eastAsia="zh-CN"/>
              </w:rPr>
              <w:t>No</w:t>
            </w:r>
          </w:p>
        </w:tc>
      </w:tr>
      <w:tr w:rsidR="00AB4989" w14:paraId="66F1229A" w14:textId="77777777" w:rsidTr="00AB4989">
        <w:tc>
          <w:tcPr>
            <w:tcW w:w="828" w:type="dxa"/>
            <w:vAlign w:val="center"/>
          </w:tcPr>
          <w:p w14:paraId="6E853EFA" w14:textId="26B7E722" w:rsidR="00AB4989" w:rsidRPr="002B6C7E" w:rsidRDefault="00AB4989" w:rsidP="00AB4989">
            <w:pPr>
              <w:rPr>
                <w:b/>
                <w:bCs/>
              </w:rPr>
            </w:pPr>
            <w:r w:rsidRPr="002B6C7E">
              <w:rPr>
                <w:b/>
                <w:bCs/>
              </w:rPr>
              <w:t>1.52.9</w:t>
            </w:r>
          </w:p>
        </w:tc>
        <w:tc>
          <w:tcPr>
            <w:tcW w:w="9612" w:type="dxa"/>
            <w:gridSpan w:val="5"/>
            <w:shd w:val="clear" w:color="auto" w:fill="DEEAF6" w:themeFill="accent5" w:themeFillTint="33"/>
            <w:vAlign w:val="center"/>
          </w:tcPr>
          <w:p w14:paraId="2B6FD36C" w14:textId="2FAE75C6" w:rsidR="00AB4989" w:rsidRDefault="00AB4989" w:rsidP="00AB4989">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AB4989" w:rsidRDefault="00AB4989" w:rsidP="00AB4989"/>
          <w:p w14:paraId="634B9DC9" w14:textId="2DAF90C0" w:rsidR="00AB4989" w:rsidRDefault="00AB4989" w:rsidP="00AB498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B4989" w14:paraId="730E0639" w14:textId="77777777" w:rsidTr="00AB4989">
        <w:trPr>
          <w:trHeight w:val="1020"/>
        </w:trPr>
        <w:tc>
          <w:tcPr>
            <w:tcW w:w="828" w:type="dxa"/>
            <w:vAlign w:val="center"/>
          </w:tcPr>
          <w:p w14:paraId="78659460" w14:textId="77777777" w:rsidR="00AB4989" w:rsidRDefault="00AB4989" w:rsidP="00AB4989"/>
        </w:tc>
        <w:tc>
          <w:tcPr>
            <w:tcW w:w="9612" w:type="dxa"/>
            <w:gridSpan w:val="5"/>
            <w:shd w:val="clear" w:color="auto" w:fill="auto"/>
            <w:vAlign w:val="center"/>
          </w:tcPr>
          <w:p w14:paraId="6BFA0E93" w14:textId="77777777" w:rsidR="00AB4989" w:rsidRDefault="00AB4989" w:rsidP="00AB4989"/>
        </w:tc>
      </w:tr>
      <w:tr w:rsidR="00AB4989" w14:paraId="251B85E3" w14:textId="77777777" w:rsidTr="00AB4989">
        <w:tc>
          <w:tcPr>
            <w:tcW w:w="828" w:type="dxa"/>
            <w:vAlign w:val="center"/>
          </w:tcPr>
          <w:p w14:paraId="25524B32" w14:textId="001E6FCE" w:rsidR="00AB4989" w:rsidRPr="002E41E2" w:rsidRDefault="00AB4989" w:rsidP="00AB4989">
            <w:pPr>
              <w:rPr>
                <w:b/>
                <w:bCs/>
              </w:rPr>
            </w:pPr>
            <w:r>
              <w:rPr>
                <w:b/>
                <w:bCs/>
              </w:rPr>
              <w:t>1.53</w:t>
            </w:r>
          </w:p>
        </w:tc>
        <w:tc>
          <w:tcPr>
            <w:tcW w:w="9612" w:type="dxa"/>
            <w:gridSpan w:val="5"/>
            <w:shd w:val="clear" w:color="auto" w:fill="DEEAF6" w:themeFill="accent5" w:themeFillTint="33"/>
            <w:vAlign w:val="center"/>
          </w:tcPr>
          <w:p w14:paraId="6847C9F4" w14:textId="1265803D" w:rsidR="00AB4989" w:rsidRDefault="00AB4989" w:rsidP="00AB4989">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AB4989" w14:paraId="72685D53" w14:textId="77777777" w:rsidTr="00AB4989">
        <w:trPr>
          <w:trHeight w:val="1020"/>
        </w:trPr>
        <w:tc>
          <w:tcPr>
            <w:tcW w:w="828" w:type="dxa"/>
            <w:vAlign w:val="center"/>
          </w:tcPr>
          <w:p w14:paraId="3DEC4BF9" w14:textId="77777777" w:rsidR="00AB4989" w:rsidRDefault="00AB4989" w:rsidP="00AB4989"/>
        </w:tc>
        <w:tc>
          <w:tcPr>
            <w:tcW w:w="9612" w:type="dxa"/>
            <w:gridSpan w:val="5"/>
            <w:shd w:val="clear" w:color="auto" w:fill="auto"/>
            <w:vAlign w:val="center"/>
          </w:tcPr>
          <w:p w14:paraId="2DE596FB" w14:textId="72A03334" w:rsidR="00AB4989" w:rsidRPr="001F43FF" w:rsidRDefault="00AB4989" w:rsidP="001515ED">
            <w:pPr>
              <w:rPr>
                <w:lang w:eastAsia="zh-CN"/>
              </w:rPr>
            </w:pPr>
            <w:r>
              <w:t>Climate-related opportunities</w:t>
            </w:r>
            <w:r>
              <w:rPr>
                <w:rFonts w:hint="eastAsia"/>
                <w:lang w:eastAsia="zh-CN"/>
              </w:rPr>
              <w:t>:</w:t>
            </w:r>
            <w:r w:rsidR="001F43FF">
              <w:t xml:space="preserve"> Article 23 of the policy tool stipulates that a </w:t>
            </w:r>
            <w:r w:rsidR="001F43FF">
              <w:rPr>
                <w:rFonts w:hint="eastAsia"/>
                <w:lang w:eastAsia="zh-CN"/>
              </w:rPr>
              <w:t>disclosing</w:t>
            </w:r>
            <w:r w:rsidR="001F43FF">
              <w:t xml:space="preserve"> entity shall disclose its transition plans, actions, and progress in responding to climate risks and opportunities, including but not limited to adjustments made in the company’s current and future strategies, business models, and resource allocation to respond to climate risks and opportunities. </w:t>
            </w:r>
          </w:p>
          <w:p w14:paraId="2F127BD2" w14:textId="27DACF64" w:rsidR="00AB4989" w:rsidRPr="001142EE" w:rsidRDefault="00AB4989" w:rsidP="001515ED">
            <w:pPr>
              <w:rPr>
                <w:lang w:val="en-US" w:eastAsia="zh-CN"/>
              </w:rPr>
            </w:pPr>
            <w:r>
              <w:t>Capital allocation and/or expenditure plans (in the context of climate change)</w:t>
            </w:r>
            <w:r>
              <w:rPr>
                <w:rFonts w:hint="eastAsia"/>
                <w:lang w:eastAsia="zh-CN"/>
              </w:rPr>
              <w:t>:</w:t>
            </w:r>
            <w:r w:rsidR="001515ED">
              <w:t xml:space="preserve"> Article 23 of the policy tool stipulates that</w:t>
            </w:r>
            <w:r w:rsidR="001515ED">
              <w:rPr>
                <w:rFonts w:hint="eastAsia"/>
                <w:lang w:eastAsia="zh-CN"/>
              </w:rPr>
              <w:t xml:space="preserve"> </w:t>
            </w:r>
            <w:r w:rsidR="001515ED">
              <w:rPr>
                <w:rFonts w:hint="eastAsia"/>
                <w:lang w:val="en-US" w:eastAsia="zh-CN"/>
              </w:rPr>
              <w:t>t</w:t>
            </w:r>
            <w:r w:rsidR="001515ED" w:rsidRPr="001515ED">
              <w:rPr>
                <w:lang w:val="en-US"/>
              </w:rPr>
              <w:t>he disclosing entity shall disclose relevant information on its greenhouse gas emission reduction practices, including participation in various emission reduction mechanisms, emission reduction targets, emission reduction measures (such as management measures, financial investment, technological development, etc.) and their effectiveness.</w:t>
            </w:r>
          </w:p>
          <w:p w14:paraId="716DE80D" w14:textId="5B969A77" w:rsidR="00F8408D" w:rsidRPr="001142EE" w:rsidRDefault="00F8408D" w:rsidP="00AB4989">
            <w:pPr>
              <w:rPr>
                <w:lang w:val="en-US"/>
              </w:rPr>
            </w:pPr>
            <w:r>
              <w:t>Data limitat</w:t>
            </w:r>
            <w:r w:rsidRPr="001142EE">
              <w:rPr>
                <w:lang w:val="en-US"/>
              </w:rPr>
              <w:t>ions of scenario analyses:</w:t>
            </w:r>
            <w:r w:rsidR="001515ED" w:rsidRPr="001142EE">
              <w:rPr>
                <w:lang w:val="en-US"/>
              </w:rPr>
              <w:t xml:space="preserve"> Article 23 of the policy tool stipulates that the disclosing entities should enhance the informatisation and digitisation of data collection, calculation, and analysis related to sustainability, improve the reliability and comparability of disclosed data, and continuously enhance the quality of sustainability information disclosure.</w:t>
            </w:r>
          </w:p>
          <w:p w14:paraId="411622A1" w14:textId="64B86E4C" w:rsidR="00AB4989" w:rsidRPr="001142EE" w:rsidRDefault="00AB4989" w:rsidP="001515ED">
            <w:pPr>
              <w:rPr>
                <w:lang w:val="en-US"/>
              </w:rPr>
            </w:pPr>
            <w:r w:rsidRPr="001142EE">
              <w:rPr>
                <w:lang w:val="en-US"/>
              </w:rPr>
              <w:t>ESG methodologies and criteria:</w:t>
            </w:r>
            <w:r w:rsidR="001515ED" w:rsidRPr="001142EE">
              <w:rPr>
                <w:lang w:val="en-US"/>
              </w:rPr>
              <w:t xml:space="preserve"> Article 26 of the policy tool stipulates that the disclosing entity shall disclose the standards, methods, assumptions, or calculation tools used to calculate greenhouse gas emissions, and explain the methods used to consolidate emissions (e.g., equity proportion, financial control, operational control, etc.). If there are changes to the calculation standards, methods, assumptions, etc. during the reporting period, the reasons shall be explained and the specific impacts disclosed. Article 22 of the policy tool stipulates that a disclosing entity that is able to assess its climate adaptation through scenario analysis to disclose the key assumptions and the procedures of such scenario analysis.</w:t>
            </w:r>
          </w:p>
          <w:p w14:paraId="2D2B54FE" w14:textId="66D67F34" w:rsidR="001F43FF" w:rsidRPr="001142EE" w:rsidRDefault="00AB4989" w:rsidP="001515ED">
            <w:pPr>
              <w:rPr>
                <w:color w:val="7030A0"/>
                <w:lang w:eastAsia="zh-CN"/>
              </w:rPr>
            </w:pPr>
            <w:r w:rsidRPr="001142EE">
              <w:rPr>
                <w:lang w:val="en-US"/>
              </w:rPr>
              <w:t>Nature-related impacts:</w:t>
            </w:r>
            <w:r w:rsidR="001515ED" w:rsidRPr="001142EE">
              <w:rPr>
                <w:lang w:val="en-US"/>
              </w:rPr>
              <w:t xml:space="preserve"> Article 32 of the policy tool stipulates that if the disclosing entity’s production and business operations have a significant impact on ecosystems and biodiversity, it shall disclose information related to natural impacts during the reporting period, including but not limited to: measures taken and results achieved in the protection of wild animals and plants, the protection and restoration of natural habitats, etc.</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839"/>
        <w:gridCol w:w="4184"/>
        <w:gridCol w:w="1723"/>
        <w:gridCol w:w="1870"/>
        <w:gridCol w:w="1840"/>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B51A0C2" w:rsidR="00DA416F" w:rsidRPr="00DD3144" w:rsidRDefault="001743A2" w:rsidP="00DD3144">
            <w:pPr>
              <w:keepNext/>
              <w:rPr>
                <w:rFonts w:ascii="Calibri" w:hAnsi="Calibri" w:cs="Calibri"/>
                <w:lang w:eastAsia="zh-CN"/>
              </w:rPr>
            </w:pPr>
            <w:r>
              <w:rPr>
                <w:rFonts w:ascii="Calibri" w:hAnsi="Calibri" w:cs="Calibri" w:hint="eastAsia"/>
                <w:lang w:eastAsia="zh-CN"/>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18E3E29"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8F326DD"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1F4E40A"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C642F79"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27CE846"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8AE7865"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B4470D0"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0D0A615"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710C7C7"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75F6C6C"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D31D068"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81582B5" w:rsidR="00DA416F" w:rsidRPr="00DD3144" w:rsidRDefault="001743A2" w:rsidP="00DD3144">
            <w:pPr>
              <w:keepNext/>
              <w:rPr>
                <w:rFonts w:ascii="Calibri" w:hAnsi="Calibri" w:cs="Calibri"/>
              </w:rPr>
            </w:pPr>
            <w:r>
              <w:rPr>
                <w:rFonts w:ascii="Calibri" w:hAnsi="Calibri" w:cs="Calibri" w:hint="eastAsia"/>
                <w:lang w:eastAsia="zh-CN"/>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39C3A93" w:rsidR="00DA416F" w:rsidRPr="00DD3144" w:rsidRDefault="001743A2" w:rsidP="00DD3144">
            <w:pPr>
              <w:keepNext/>
              <w:rPr>
                <w:rFonts w:ascii="Calibri" w:hAnsi="Calibri" w:cs="Calibri"/>
              </w:rPr>
            </w:pPr>
            <w:r>
              <w:rPr>
                <w:rFonts w:ascii="Calibri" w:hAnsi="Calibri" w:cs="Calibri" w:hint="eastAsia"/>
                <w:lang w:eastAsia="zh-CN"/>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05D1048" w:rsidR="004B1F6B" w:rsidRPr="00DD3144" w:rsidRDefault="004B1F6B" w:rsidP="00DD3144">
            <w:pPr>
              <w:rPr>
                <w:rFonts w:ascii="Calibri" w:hAnsi="Calibri" w:cs="Calibri"/>
                <w:lang w:eastAsia="zh-CN"/>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E112D96" w:rsidR="004B1F6B" w:rsidRPr="00DD3144" w:rsidRDefault="00F8408D" w:rsidP="00DD3144">
            <w:pPr>
              <w:keepNext/>
              <w:rPr>
                <w:rFonts w:ascii="Calibri" w:hAnsi="Calibri" w:cs="Calibri"/>
                <w:lang w:eastAsia="zh-CN"/>
              </w:rPr>
            </w:pPr>
            <w:r>
              <w:t xml:space="preserve">The policy tool defines greenhouse gas in Article 59 by referring to Kyoto Protocol. </w:t>
            </w:r>
            <w:r w:rsidR="00970032" w:rsidRPr="00970032">
              <w:t>https://web.archive.org/web/20250618053556/https://treaties.un.org/doc/Treaties/1998/09/19980921%2004-41%20PM/Ch_XXVII_07_ap.pdf</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142E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142EE" w:rsidRDefault="004F276F" w:rsidP="00C37D48">
            <w:pPr>
              <w:rPr>
                <w:rFonts w:ascii="Calibri" w:hAnsi="Calibri" w:cs="Calibri"/>
                <w:lang w:val="fr-FR"/>
              </w:rPr>
            </w:pPr>
            <w:r w:rsidRPr="001142E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142EE" w:rsidRDefault="004F276F" w:rsidP="00C37D48">
            <w:pPr>
              <w:rPr>
                <w:rFonts w:ascii="Calibri" w:hAnsi="Calibri" w:cs="Calibri"/>
                <w:lang w:val="fr-FR"/>
              </w:rPr>
            </w:pPr>
          </w:p>
        </w:tc>
      </w:tr>
      <w:tr w:rsidR="004F276F" w:rsidRPr="001258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142E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142EE" w:rsidRDefault="003A2E5E" w:rsidP="00C37D48">
            <w:pPr>
              <w:rPr>
                <w:rFonts w:ascii="Calibri" w:hAnsi="Calibri" w:cs="Calibri"/>
                <w:lang w:val="fr-FR"/>
              </w:rPr>
            </w:pPr>
            <w:r w:rsidRPr="001142EE">
              <w:rPr>
                <w:rFonts w:ascii="Calibri" w:hAnsi="Calibri" w:cs="Calibri"/>
                <w:lang w:val="fr-FR"/>
              </w:rPr>
              <w:t xml:space="preserve">Carbon </w:t>
            </w:r>
            <w:proofErr w:type="spellStart"/>
            <w:r w:rsidRPr="001142EE">
              <w:rPr>
                <w:rFonts w:ascii="Calibri" w:hAnsi="Calibri" w:cs="Calibri"/>
                <w:lang w:val="fr-FR"/>
              </w:rPr>
              <w:t>dioxide</w:t>
            </w:r>
            <w:proofErr w:type="spellEnd"/>
            <w:r w:rsidRPr="001142EE">
              <w:rPr>
                <w:rFonts w:ascii="Calibri" w:hAnsi="Calibri" w:cs="Calibri"/>
                <w:lang w:val="fr-FR"/>
              </w:rPr>
              <w:t xml:space="preserve"> </w:t>
            </w:r>
            <w:proofErr w:type="spellStart"/>
            <w:r w:rsidRPr="001142EE">
              <w:rPr>
                <w:rFonts w:ascii="Calibri" w:hAnsi="Calibri" w:cs="Calibri"/>
                <w:lang w:val="fr-FR"/>
              </w:rPr>
              <w:t>equivalent</w:t>
            </w:r>
            <w:proofErr w:type="spellEnd"/>
            <w:r w:rsidRPr="001142EE">
              <w:rPr>
                <w:rFonts w:ascii="Calibri" w:hAnsi="Calibri" w:cs="Calibri"/>
                <w:lang w:val="fr-FR"/>
              </w:rPr>
              <w:t xml:space="preserve"> (</w:t>
            </w:r>
            <w:proofErr w:type="spellStart"/>
            <w:r w:rsidRPr="001142EE">
              <w:rPr>
                <w:rFonts w:ascii="Calibri" w:hAnsi="Calibri" w:cs="Calibri"/>
                <w:lang w:val="fr-FR"/>
              </w:rPr>
              <w:t>CO₂e</w:t>
            </w:r>
            <w:proofErr w:type="spellEnd"/>
            <w:r w:rsidRPr="001142EE">
              <w:rPr>
                <w:rFonts w:ascii="Calibri" w:hAnsi="Calibri" w:cs="Calibri"/>
                <w:lang w:val="fr-FR"/>
              </w:rPr>
              <w:t>)  </w:t>
            </w:r>
          </w:p>
        </w:tc>
        <w:tc>
          <w:tcPr>
            <w:tcW w:w="5300" w:type="dxa"/>
            <w:gridSpan w:val="3"/>
            <w:shd w:val="clear" w:color="auto" w:fill="auto"/>
            <w:vAlign w:val="center"/>
          </w:tcPr>
          <w:p w14:paraId="4064936F" w14:textId="77777777" w:rsidR="003A2E5E" w:rsidRPr="001142EE"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142E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142EE" w:rsidRDefault="00C66EE0" w:rsidP="00610F28">
            <w:pPr>
              <w:rPr>
                <w:rFonts w:ascii="Calibri" w:hAnsi="Calibri" w:cs="Calibri"/>
                <w:lang w:val="fr-FR"/>
              </w:rPr>
            </w:pPr>
            <w:r w:rsidRPr="001142E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142EE" w:rsidRDefault="00C66EE0" w:rsidP="00610F28">
            <w:pPr>
              <w:rPr>
                <w:rFonts w:ascii="Calibri" w:hAnsi="Calibri" w:cs="Calibri"/>
                <w:lang w:val="fr-FR"/>
              </w:rPr>
            </w:pPr>
          </w:p>
        </w:tc>
      </w:tr>
      <w:tr w:rsidR="00241257" w:rsidRPr="001258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142E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1142EE" w:rsidRDefault="00092534" w:rsidP="00CF2E7C">
            <w:pPr>
              <w:rPr>
                <w:rFonts w:ascii="Calibri" w:hAnsi="Calibri" w:cs="Calibri"/>
                <w:lang w:val="fr-FR"/>
              </w:rPr>
            </w:pPr>
            <w:r w:rsidRPr="001142E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142EE" w:rsidRDefault="00092534" w:rsidP="00CF2E7C">
            <w:pPr>
              <w:rPr>
                <w:rFonts w:ascii="Calibri" w:hAnsi="Calibri" w:cs="Calibri"/>
                <w:lang w:val="fr-FR"/>
              </w:rPr>
            </w:pPr>
          </w:p>
        </w:tc>
      </w:tr>
      <w:tr w:rsidR="00092534" w:rsidRPr="001258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142E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142EE" w:rsidRDefault="00DD292A" w:rsidP="00CF2E7C">
            <w:pPr>
              <w:rPr>
                <w:rFonts w:ascii="Calibri" w:hAnsi="Calibri" w:cs="Calibri"/>
                <w:lang w:val="fr-FR"/>
              </w:rPr>
            </w:pPr>
            <w:r w:rsidRPr="001142E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142EE" w:rsidRDefault="00DD292A" w:rsidP="00CF2E7C">
            <w:pPr>
              <w:rPr>
                <w:rFonts w:ascii="Calibri" w:hAnsi="Calibri" w:cs="Calibri"/>
                <w:lang w:val="fr-FR"/>
              </w:rPr>
            </w:pPr>
          </w:p>
        </w:tc>
      </w:tr>
      <w:tr w:rsidR="00DD292A" w:rsidRPr="001258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142E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142EE" w:rsidRDefault="002F0752" w:rsidP="00CF2E7C">
            <w:pPr>
              <w:rPr>
                <w:rFonts w:ascii="Calibri" w:hAnsi="Calibri" w:cs="Calibri"/>
                <w:lang w:val="fr-FR"/>
              </w:rPr>
            </w:pPr>
            <w:r w:rsidRPr="001142E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142EE" w:rsidRDefault="002F0752" w:rsidP="00CF2E7C">
            <w:pPr>
              <w:rPr>
                <w:rFonts w:ascii="Calibri" w:hAnsi="Calibri" w:cs="Calibri"/>
                <w:lang w:val="fr-FR"/>
              </w:rPr>
            </w:pPr>
          </w:p>
        </w:tc>
      </w:tr>
      <w:tr w:rsidR="002F0752" w:rsidRPr="001258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954F30" w14:textId="77777777" w:rsidR="00C5026A" w:rsidRDefault="00C5026A" w:rsidP="00874E39">
      <w:r>
        <w:separator/>
      </w:r>
    </w:p>
  </w:endnote>
  <w:endnote w:type="continuationSeparator" w:id="0">
    <w:p w14:paraId="750018F3" w14:textId="77777777" w:rsidR="00C5026A" w:rsidRDefault="00C5026A" w:rsidP="00874E39">
      <w:r>
        <w:continuationSeparator/>
      </w:r>
    </w:p>
  </w:endnote>
  <w:endnote w:type="continuationNotice" w:id="1">
    <w:p w14:paraId="259CFCD5" w14:textId="77777777" w:rsidR="00C5026A" w:rsidRDefault="00C502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4AC2E0C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5E68B7" w14:textId="77777777" w:rsidR="00C5026A" w:rsidRDefault="00C5026A" w:rsidP="00874E39">
      <w:r>
        <w:separator/>
      </w:r>
    </w:p>
  </w:footnote>
  <w:footnote w:type="continuationSeparator" w:id="0">
    <w:p w14:paraId="5ADDDEC3" w14:textId="77777777" w:rsidR="00C5026A" w:rsidRDefault="00C5026A" w:rsidP="00874E39">
      <w:r>
        <w:continuationSeparator/>
      </w:r>
    </w:p>
  </w:footnote>
  <w:footnote w:type="continuationNotice" w:id="1">
    <w:p w14:paraId="03340ED9" w14:textId="77777777" w:rsidR="00C5026A" w:rsidRDefault="00C502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D20"/>
    <w:rsid w:val="000526BB"/>
    <w:rsid w:val="00052CA3"/>
    <w:rsid w:val="000555DB"/>
    <w:rsid w:val="0006062B"/>
    <w:rsid w:val="000607C0"/>
    <w:rsid w:val="000609A8"/>
    <w:rsid w:val="00061CCB"/>
    <w:rsid w:val="00061D15"/>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92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785"/>
    <w:rsid w:val="00105889"/>
    <w:rsid w:val="00105C84"/>
    <w:rsid w:val="00105F75"/>
    <w:rsid w:val="00106F13"/>
    <w:rsid w:val="001076B0"/>
    <w:rsid w:val="001078E1"/>
    <w:rsid w:val="00107CE2"/>
    <w:rsid w:val="00107D91"/>
    <w:rsid w:val="001126A8"/>
    <w:rsid w:val="00112815"/>
    <w:rsid w:val="00112A2C"/>
    <w:rsid w:val="00112A6B"/>
    <w:rsid w:val="00113043"/>
    <w:rsid w:val="001142EE"/>
    <w:rsid w:val="0011467E"/>
    <w:rsid w:val="001156F1"/>
    <w:rsid w:val="0011644D"/>
    <w:rsid w:val="00116A94"/>
    <w:rsid w:val="001174BF"/>
    <w:rsid w:val="001206CE"/>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5ED"/>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3A2"/>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024"/>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5AB"/>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3FF"/>
    <w:rsid w:val="001F4678"/>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513"/>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787"/>
    <w:rsid w:val="00372AEE"/>
    <w:rsid w:val="0037346D"/>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F3E"/>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AA9"/>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D65"/>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8A4"/>
    <w:rsid w:val="00547B98"/>
    <w:rsid w:val="0055251F"/>
    <w:rsid w:val="00553BB6"/>
    <w:rsid w:val="00554079"/>
    <w:rsid w:val="00554CDD"/>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6EAE"/>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05F"/>
    <w:rsid w:val="006B07E5"/>
    <w:rsid w:val="006B0C0B"/>
    <w:rsid w:val="006B2C46"/>
    <w:rsid w:val="006B4FC8"/>
    <w:rsid w:val="006B6168"/>
    <w:rsid w:val="006B61C2"/>
    <w:rsid w:val="006B7780"/>
    <w:rsid w:val="006B7B0D"/>
    <w:rsid w:val="006C0BEF"/>
    <w:rsid w:val="006C0C8C"/>
    <w:rsid w:val="006C1651"/>
    <w:rsid w:val="006C1E8E"/>
    <w:rsid w:val="006C36E1"/>
    <w:rsid w:val="006C3861"/>
    <w:rsid w:val="006C3C15"/>
    <w:rsid w:val="006C3E76"/>
    <w:rsid w:val="006C4979"/>
    <w:rsid w:val="006C5478"/>
    <w:rsid w:val="006C5B0E"/>
    <w:rsid w:val="006C5B4E"/>
    <w:rsid w:val="006C5C87"/>
    <w:rsid w:val="006C655F"/>
    <w:rsid w:val="006C6972"/>
    <w:rsid w:val="006C6CF7"/>
    <w:rsid w:val="006C7324"/>
    <w:rsid w:val="006D005C"/>
    <w:rsid w:val="006D0F88"/>
    <w:rsid w:val="006D261A"/>
    <w:rsid w:val="006D2944"/>
    <w:rsid w:val="006D3391"/>
    <w:rsid w:val="006D43AA"/>
    <w:rsid w:val="006D4C70"/>
    <w:rsid w:val="006D5605"/>
    <w:rsid w:val="006D63CA"/>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77"/>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389"/>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653"/>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032"/>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A82"/>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E78"/>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786"/>
    <w:rsid w:val="00A24D7E"/>
    <w:rsid w:val="00A24FC1"/>
    <w:rsid w:val="00A25205"/>
    <w:rsid w:val="00A25C17"/>
    <w:rsid w:val="00A26AA0"/>
    <w:rsid w:val="00A301E4"/>
    <w:rsid w:val="00A31198"/>
    <w:rsid w:val="00A323BB"/>
    <w:rsid w:val="00A33284"/>
    <w:rsid w:val="00A34E4A"/>
    <w:rsid w:val="00A35375"/>
    <w:rsid w:val="00A36AA7"/>
    <w:rsid w:val="00A40404"/>
    <w:rsid w:val="00A408E2"/>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59D"/>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989"/>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963"/>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D5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BF7ECE"/>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121F"/>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26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169"/>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268"/>
    <w:rsid w:val="00D46116"/>
    <w:rsid w:val="00D46297"/>
    <w:rsid w:val="00D4693D"/>
    <w:rsid w:val="00D46B07"/>
    <w:rsid w:val="00D47404"/>
    <w:rsid w:val="00D510DA"/>
    <w:rsid w:val="00D51CFF"/>
    <w:rsid w:val="00D53F8D"/>
    <w:rsid w:val="00D547E6"/>
    <w:rsid w:val="00D56EA7"/>
    <w:rsid w:val="00D57AD5"/>
    <w:rsid w:val="00D6003F"/>
    <w:rsid w:val="00D60275"/>
    <w:rsid w:val="00D637B2"/>
    <w:rsid w:val="00D6386F"/>
    <w:rsid w:val="00D66AEB"/>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460"/>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733"/>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15E"/>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966"/>
    <w:rsid w:val="00F156A3"/>
    <w:rsid w:val="00F1597E"/>
    <w:rsid w:val="00F16329"/>
    <w:rsid w:val="00F17407"/>
    <w:rsid w:val="00F179A4"/>
    <w:rsid w:val="00F17A79"/>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08D"/>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004"/>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B12"/>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1515E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15459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154923">
      <w:bodyDiv w:val="1"/>
      <w:marLeft w:val="0"/>
      <w:marRight w:val="0"/>
      <w:marTop w:val="0"/>
      <w:marBottom w:val="0"/>
      <w:divBdr>
        <w:top w:val="none" w:sz="0" w:space="0" w:color="auto"/>
        <w:left w:val="none" w:sz="0" w:space="0" w:color="auto"/>
        <w:bottom w:val="none" w:sz="0" w:space="0" w:color="auto"/>
        <w:right w:val="none" w:sz="0" w:space="0" w:color="auto"/>
      </w:divBdr>
    </w:div>
    <w:div w:id="117611618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564947">
      <w:bodyDiv w:val="1"/>
      <w:marLeft w:val="0"/>
      <w:marRight w:val="0"/>
      <w:marTop w:val="0"/>
      <w:marBottom w:val="0"/>
      <w:divBdr>
        <w:top w:val="none" w:sz="0" w:space="0" w:color="auto"/>
        <w:left w:val="none" w:sz="0" w:space="0" w:color="auto"/>
        <w:bottom w:val="none" w:sz="0" w:space="0" w:color="auto"/>
        <w:right w:val="none" w:sz="0" w:space="0" w:color="auto"/>
      </w:divBdr>
    </w:div>
    <w:div w:id="1541815900">
      <w:bodyDiv w:val="1"/>
      <w:marLeft w:val="0"/>
      <w:marRight w:val="0"/>
      <w:marTop w:val="0"/>
      <w:marBottom w:val="0"/>
      <w:divBdr>
        <w:top w:val="none" w:sz="0" w:space="0" w:color="auto"/>
        <w:left w:val="none" w:sz="0" w:space="0" w:color="auto"/>
        <w:bottom w:val="none" w:sz="0" w:space="0" w:color="auto"/>
        <w:right w:val="none" w:sz="0" w:space="0" w:color="auto"/>
      </w:divBdr>
    </w:div>
    <w:div w:id="164188248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8031437/https://www.bseinfo.net/Service_info/200024724.html"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8020329/https://www.bseinfo.net/cxjg_list/200025662.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8031835/https://www.bseinfo.net/important_news/200025796.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43835</Words>
  <Characters>108712</Characters>
  <Application>Microsoft Office Word</Application>
  <DocSecurity>0</DocSecurity>
  <Lines>12079</Lines>
  <Paragraphs>5260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14</cp:revision>
  <cp:lastPrinted>2025-03-21T00:14:00Z</cp:lastPrinted>
  <dcterms:created xsi:type="dcterms:W3CDTF">2025-06-05T13:21:00Z</dcterms:created>
  <dcterms:modified xsi:type="dcterms:W3CDTF">2025-06-30T08:37:00Z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